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8287120">
      <w:pPr>
        <w:rPr>
          <w:rFonts w:hint="eastAsia"/>
          <w:b w:val="0"/>
          <w:sz w:val="28"/>
          <w:szCs w:val="28"/>
          <w:lang w:val="en-US" w:eastAsia="zh-CN"/>
        </w:rPr>
      </w:pPr>
    </w:p>
    <w:p w14:paraId="7891530F">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01201459">
      <w:pPr>
        <w:numPr>
          <w:ilvl w:val="0"/>
          <w:numId w:val="0"/>
        </w:numPr>
        <w:ind w:left="0" w:right="0" w:firstLine="0"/>
        <w:jc w:val="center"/>
        <w:rPr>
          <w:rFonts w:hint="eastAsia" w:ascii="黑体" w:hAnsi="黑体" w:eastAsia="黑体" w:cs="黑体"/>
          <w:b/>
          <w:sz w:val="36"/>
          <w:szCs w:val="36"/>
          <w:lang w:val="en-US" w:eastAsia="zh-CN"/>
        </w:rPr>
      </w:pPr>
      <w:bookmarkStart w:id="1" w:name="_GoBack"/>
      <w:r>
        <w:rPr>
          <w:rFonts w:hint="eastAsia" w:ascii="黑体" w:hAnsi="黑体" w:eastAsia="黑体" w:cs="黑体"/>
          <w:b/>
          <w:sz w:val="36"/>
          <w:szCs w:val="36"/>
          <w:lang w:val="en-US" w:eastAsia="zh-CN"/>
        </w:rPr>
        <w:t>腹部热疗仪项目</w:t>
      </w:r>
    </w:p>
    <w:bookmarkEnd w:id="1"/>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2025年3月19日</w:t>
      </w:r>
    </w:p>
    <w:p w14:paraId="5CEAB00E">
      <w:pPr>
        <w:numPr>
          <w:ilvl w:val="0"/>
          <w:numId w:val="0"/>
        </w:numPr>
        <w:ind w:left="0" w:right="0" w:firstLine="0"/>
        <w:rPr>
          <w:rFonts w:hint="eastAsia"/>
          <w:b/>
          <w:sz w:val="28"/>
          <w:szCs w:val="28"/>
          <w:lang w:val="en-US" w:eastAsia="zh-CN"/>
        </w:rPr>
      </w:pPr>
    </w:p>
    <w:p w14:paraId="55F03AD8">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0"/>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466F1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37F3AE20">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2FD6FBC1">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4DFCC890">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018819E4">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70616EA3">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121D6713">
            <w:pPr>
              <w:rPr>
                <w:rFonts w:hint="eastAsia" w:ascii="宋体" w:hAnsi="宋体" w:eastAsia="宋体" w:cs="宋体"/>
                <w:sz w:val="24"/>
                <w:szCs w:val="24"/>
              </w:rPr>
            </w:pPr>
            <w:r>
              <w:rPr>
                <w:rFonts w:hint="eastAsia" w:ascii="宋体" w:hAnsi="宋体" w:eastAsia="宋体" w:cs="宋体"/>
                <w:sz w:val="24"/>
                <w:szCs w:val="24"/>
              </w:rPr>
              <w:t>预算总价</w:t>
            </w:r>
          </w:p>
        </w:tc>
      </w:tr>
      <w:tr w14:paraId="62C3B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53ECF7E0">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232D5D9C">
            <w:pPr>
              <w:rPr>
                <w:rFonts w:hint="default" w:ascii="宋体" w:hAnsi="宋体" w:eastAsia="宋体" w:cs="宋体"/>
                <w:lang w:val="en-US" w:eastAsia="zh-CN"/>
              </w:rPr>
            </w:pPr>
            <w:r>
              <w:rPr>
                <w:rFonts w:hint="eastAsia" w:ascii="宋体" w:hAnsi="宋体" w:eastAsia="宋体" w:cs="宋体"/>
                <w:lang w:val="en-US" w:eastAsia="zh-CN"/>
              </w:rPr>
              <w:t>腹部热疗仪项目</w:t>
            </w:r>
          </w:p>
        </w:tc>
        <w:tc>
          <w:tcPr>
            <w:tcW w:w="903" w:type="dxa"/>
            <w:vAlign w:val="center"/>
          </w:tcPr>
          <w:p w14:paraId="2E849172">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7D6E0953">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1B17C89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600000</w:t>
            </w:r>
          </w:p>
        </w:tc>
        <w:tc>
          <w:tcPr>
            <w:tcW w:w="1596" w:type="dxa"/>
            <w:vAlign w:val="center"/>
          </w:tcPr>
          <w:p w14:paraId="505FE4C7">
            <w:pPr>
              <w:rPr>
                <w:rFonts w:hint="default" w:ascii="宋体" w:hAnsi="宋体" w:eastAsia="宋体" w:cs="宋体"/>
                <w:sz w:val="24"/>
                <w:szCs w:val="24"/>
                <w:lang w:val="en-US"/>
              </w:rPr>
            </w:pPr>
            <w:r>
              <w:rPr>
                <w:rFonts w:hint="eastAsia" w:ascii="宋体" w:hAnsi="宋体" w:eastAsia="宋体" w:cs="宋体"/>
                <w:sz w:val="24"/>
                <w:szCs w:val="24"/>
                <w:lang w:val="en-US" w:eastAsia="zh-CN"/>
              </w:rPr>
              <w:t>600000</w:t>
            </w:r>
          </w:p>
        </w:tc>
      </w:tr>
      <w:tr w14:paraId="420E9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171D8224">
            <w:pPr>
              <w:rPr>
                <w:rFonts w:hint="eastAsia" w:ascii="宋体" w:hAnsi="宋体" w:eastAsia="宋体" w:cs="宋体"/>
                <w:sz w:val="24"/>
                <w:szCs w:val="24"/>
              </w:rPr>
            </w:pPr>
          </w:p>
        </w:tc>
        <w:tc>
          <w:tcPr>
            <w:tcW w:w="5932" w:type="dxa"/>
            <w:gridSpan w:val="4"/>
            <w:vAlign w:val="center"/>
          </w:tcPr>
          <w:p w14:paraId="69884DC0">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4861381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600000</w:t>
            </w:r>
          </w:p>
        </w:tc>
      </w:tr>
      <w:tr w14:paraId="2A64C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027152A8">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05122E4C">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696B70A0">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04FCA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025A9F5F">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3D106757">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53DD0682">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3C5B6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1E3BD379">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00A09641">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26C85D0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设备安装调试验收通过正常使用后，全额支付总货款。</w:t>
            </w:r>
          </w:p>
        </w:tc>
      </w:tr>
      <w:tr w14:paraId="38647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61C83CFC">
            <w:pP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367D4B9F">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1F1145C4">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02BF246D">
      <w:pPr>
        <w:jc w:val="left"/>
        <w:rPr>
          <w:rFonts w:hint="eastAsia" w:ascii="宋体" w:hAnsi="宋体"/>
          <w:bCs/>
          <w:kern w:val="44"/>
          <w:sz w:val="24"/>
          <w:szCs w:val="24"/>
          <w:lang w:val="zh-CN"/>
        </w:rPr>
      </w:pPr>
    </w:p>
    <w:p w14:paraId="397066E3">
      <w:pPr>
        <w:numPr>
          <w:ilvl w:val="0"/>
          <w:numId w:val="1"/>
        </w:numPr>
        <w:spacing w:line="360" w:lineRule="auto"/>
        <w:jc w:val="left"/>
        <w:rPr>
          <w:rFonts w:hint="eastAsia" w:hAnsi="宋体"/>
          <w:sz w:val="24"/>
          <w:szCs w:val="24"/>
        </w:rPr>
      </w:pPr>
      <w:r>
        <w:rPr>
          <w:rFonts w:hint="eastAsia" w:hAnsi="宋体"/>
          <w:sz w:val="24"/>
          <w:szCs w:val="24"/>
        </w:rPr>
        <w:t>技术标准与要求：</w:t>
      </w:r>
    </w:p>
    <w:p w14:paraId="5E6652AD">
      <w:pPr>
        <w:spacing w:line="360" w:lineRule="auto"/>
        <w:jc w:val="left"/>
        <w:rPr>
          <w:rFonts w:hint="eastAsia" w:ascii="仿宋" w:hAnsi="仿宋" w:eastAsia="仿宋" w:cs="仿宋"/>
          <w:sz w:val="32"/>
          <w:szCs w:val="32"/>
          <w:u w:val="single"/>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）项目基本情况介绍：</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本项目包含康巴什部肿瘤内科1台腹部热疗仪，在临床上配合放疗、化疗，用于进行以热疗为目的的人体肿瘤的辅助治疗。</w:t>
      </w:r>
    </w:p>
    <w:p w14:paraId="572793F6">
      <w:pPr>
        <w:spacing w:line="360" w:lineRule="auto"/>
        <w:jc w:val="left"/>
        <w:rPr>
          <w:rFonts w:hint="eastAsia" w:ascii="宋体" w:hAnsi="宋体" w:cs="宋体"/>
          <w:sz w:val="24"/>
          <w:szCs w:val="24"/>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）技术参数和要求（功能和质量）</w:t>
      </w:r>
    </w:p>
    <w:p w14:paraId="0488A72A">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rPr>
      </w:pPr>
      <w:r>
        <w:rPr>
          <w:rFonts w:hint="eastAsia" w:ascii="宋体" w:hAnsi="宋体" w:cs="宋体"/>
          <w:sz w:val="24"/>
          <w:szCs w:val="24"/>
        </w:rPr>
        <w:t>附表</w:t>
      </w:r>
      <w:r>
        <w:rPr>
          <w:rFonts w:hint="eastAsia" w:ascii="宋体" w:hAnsi="宋体" w:cs="宋体"/>
          <w:sz w:val="24"/>
          <w:szCs w:val="24"/>
          <w:lang w:val="en-US" w:eastAsia="zh-CN"/>
        </w:rPr>
        <w:t>1</w:t>
      </w:r>
      <w:r>
        <w:rPr>
          <w:rFonts w:hint="eastAsia" w:ascii="宋体" w:hAnsi="宋体" w:cs="宋体"/>
          <w:sz w:val="24"/>
          <w:szCs w:val="24"/>
        </w:rPr>
        <w:t>技术参数和性能指标。货物名称：</w:t>
      </w:r>
      <w:r>
        <w:rPr>
          <w:rFonts w:hint="eastAsia" w:ascii="宋体" w:hAnsi="宋体" w:cs="宋体"/>
          <w:sz w:val="24"/>
          <w:szCs w:val="24"/>
          <w:u w:val="single"/>
          <w:lang w:val="en-US" w:eastAsia="zh-CN"/>
        </w:rPr>
        <w:t>腹部热疗仪</w:t>
      </w:r>
    </w:p>
    <w:tbl>
      <w:tblPr>
        <w:tblStyle w:val="9"/>
        <w:tblW w:w="8503" w:type="dxa"/>
        <w:tblInd w:w="0" w:type="dxa"/>
        <w:tblLayout w:type="fixed"/>
        <w:tblCellMar>
          <w:top w:w="0" w:type="dxa"/>
          <w:left w:w="108" w:type="dxa"/>
          <w:bottom w:w="0" w:type="dxa"/>
          <w:right w:w="108" w:type="dxa"/>
        </w:tblCellMar>
      </w:tblPr>
      <w:tblGrid>
        <w:gridCol w:w="665"/>
        <w:gridCol w:w="815"/>
        <w:gridCol w:w="7023"/>
      </w:tblGrid>
      <w:tr w14:paraId="44A1C0FB">
        <w:tblPrEx>
          <w:tblCellMar>
            <w:top w:w="0" w:type="dxa"/>
            <w:left w:w="108" w:type="dxa"/>
            <w:bottom w:w="0" w:type="dxa"/>
            <w:right w:w="108" w:type="dxa"/>
          </w:tblCellMar>
        </w:tblPrEx>
        <w:trPr>
          <w:trHeight w:val="212" w:hRule="atLeast"/>
        </w:trPr>
        <w:tc>
          <w:tcPr>
            <w:tcW w:w="665" w:type="dxa"/>
            <w:tcBorders>
              <w:top w:val="single" w:color="auto" w:sz="4" w:space="0"/>
              <w:left w:val="single" w:color="auto" w:sz="4" w:space="0"/>
              <w:bottom w:val="single" w:color="auto" w:sz="4" w:space="0"/>
              <w:right w:val="single" w:color="auto" w:sz="4" w:space="0"/>
            </w:tcBorders>
            <w:vAlign w:val="center"/>
          </w:tcPr>
          <w:p w14:paraId="070CCC9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sz w:val="21"/>
                <w:szCs w:val="21"/>
              </w:rPr>
            </w:pPr>
            <w:r>
              <w:rPr>
                <w:rFonts w:hint="eastAsia" w:ascii="宋体" w:hAnsi="宋体" w:cs="宋体"/>
                <w:sz w:val="21"/>
                <w:szCs w:val="21"/>
              </w:rPr>
              <w:t>参数性质</w:t>
            </w:r>
          </w:p>
        </w:tc>
        <w:tc>
          <w:tcPr>
            <w:tcW w:w="815" w:type="dxa"/>
            <w:tcBorders>
              <w:top w:val="single" w:color="auto" w:sz="4" w:space="0"/>
              <w:left w:val="nil"/>
              <w:bottom w:val="single" w:color="auto" w:sz="4" w:space="0"/>
              <w:right w:val="single" w:color="auto" w:sz="4" w:space="0"/>
            </w:tcBorders>
            <w:vAlign w:val="center"/>
          </w:tcPr>
          <w:p w14:paraId="13D6C43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sz w:val="21"/>
                <w:szCs w:val="21"/>
              </w:rPr>
            </w:pPr>
            <w:r>
              <w:rPr>
                <w:rFonts w:hint="eastAsia" w:ascii="宋体" w:hAnsi="宋体" w:cs="宋体"/>
                <w:sz w:val="21"/>
                <w:szCs w:val="21"/>
              </w:rPr>
              <w:t>编号</w:t>
            </w:r>
          </w:p>
        </w:tc>
        <w:tc>
          <w:tcPr>
            <w:tcW w:w="7023" w:type="dxa"/>
            <w:tcBorders>
              <w:top w:val="single" w:color="auto" w:sz="4" w:space="0"/>
              <w:left w:val="nil"/>
              <w:bottom w:val="single" w:color="auto" w:sz="4" w:space="0"/>
              <w:right w:val="single" w:color="auto" w:sz="4" w:space="0"/>
            </w:tcBorders>
            <w:vAlign w:val="center"/>
          </w:tcPr>
          <w:p w14:paraId="3C9079A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sz w:val="21"/>
                <w:szCs w:val="21"/>
              </w:rPr>
            </w:pPr>
            <w:r>
              <w:rPr>
                <w:rFonts w:hint="eastAsia" w:ascii="宋体" w:hAnsi="宋体" w:cs="宋体"/>
                <w:sz w:val="21"/>
                <w:szCs w:val="21"/>
              </w:rPr>
              <w:t>技术参数和性能指标</w:t>
            </w:r>
          </w:p>
        </w:tc>
      </w:tr>
      <w:tr w14:paraId="2CF96AD6">
        <w:tblPrEx>
          <w:tblCellMar>
            <w:top w:w="0" w:type="dxa"/>
            <w:left w:w="108" w:type="dxa"/>
            <w:bottom w:w="0" w:type="dxa"/>
            <w:right w:w="108" w:type="dxa"/>
          </w:tblCellMar>
        </w:tblPrEx>
        <w:trPr>
          <w:trHeight w:val="212" w:hRule="atLeast"/>
        </w:trPr>
        <w:tc>
          <w:tcPr>
            <w:tcW w:w="665" w:type="dxa"/>
            <w:tcBorders>
              <w:top w:val="single" w:color="auto" w:sz="4" w:space="0"/>
              <w:left w:val="single" w:color="auto" w:sz="4" w:space="0"/>
              <w:bottom w:val="single" w:color="auto" w:sz="4" w:space="0"/>
              <w:right w:val="single" w:color="auto" w:sz="4" w:space="0"/>
            </w:tcBorders>
            <w:vAlign w:val="center"/>
          </w:tcPr>
          <w:p w14:paraId="6C113EC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sz w:val="21"/>
                <w:szCs w:val="21"/>
              </w:rPr>
            </w:pPr>
          </w:p>
        </w:tc>
        <w:tc>
          <w:tcPr>
            <w:tcW w:w="815" w:type="dxa"/>
            <w:tcBorders>
              <w:top w:val="single" w:color="auto" w:sz="4" w:space="0"/>
              <w:left w:val="nil"/>
              <w:bottom w:val="single" w:color="auto" w:sz="4" w:space="0"/>
              <w:right w:val="single" w:color="auto" w:sz="4" w:space="0"/>
            </w:tcBorders>
            <w:vAlign w:val="center"/>
          </w:tcPr>
          <w:p w14:paraId="1D88295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kern w:val="0"/>
                <w:sz w:val="21"/>
                <w:szCs w:val="21"/>
                <w:lang w:val="en-US" w:eastAsia="zh-CN" w:bidi="lo-LA"/>
              </w:rPr>
            </w:pPr>
            <w:r>
              <w:rPr>
                <w:rFonts w:hint="eastAsia" w:ascii="宋体" w:hAnsi="宋体"/>
                <w:kern w:val="0"/>
                <w:sz w:val="21"/>
                <w:szCs w:val="21"/>
                <w:lang w:val="en-US" w:eastAsia="zh-CN" w:bidi="lo-LA"/>
              </w:rPr>
              <w:t>1</w:t>
            </w:r>
          </w:p>
        </w:tc>
        <w:tc>
          <w:tcPr>
            <w:tcW w:w="7023" w:type="dxa"/>
            <w:tcBorders>
              <w:top w:val="single" w:color="auto" w:sz="4" w:space="0"/>
              <w:left w:val="nil"/>
              <w:bottom w:val="single" w:color="auto" w:sz="4" w:space="0"/>
              <w:right w:val="single" w:color="auto" w:sz="4" w:space="0"/>
            </w:tcBorders>
            <w:vAlign w:val="center"/>
          </w:tcPr>
          <w:p w14:paraId="4CAC1053">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default"/>
                <w:lang w:val="en-US" w:eastAsia="zh-CN"/>
              </w:rPr>
            </w:pPr>
            <w:r>
              <w:rPr>
                <w:rFonts w:hint="eastAsia"/>
                <w:lang w:val="en-US" w:eastAsia="zh-CN"/>
              </w:rPr>
              <w:t>适应症：临床上配合放疗、化疗，用于进行以热疗为目的的人体肿瘤的辅助治疗。</w:t>
            </w:r>
          </w:p>
        </w:tc>
      </w:tr>
      <w:tr w14:paraId="208F772F">
        <w:tblPrEx>
          <w:tblCellMar>
            <w:top w:w="0" w:type="dxa"/>
            <w:left w:w="108" w:type="dxa"/>
            <w:bottom w:w="0" w:type="dxa"/>
            <w:right w:w="108" w:type="dxa"/>
          </w:tblCellMar>
        </w:tblPrEx>
        <w:trPr>
          <w:trHeight w:val="365" w:hRule="atLeast"/>
        </w:trPr>
        <w:tc>
          <w:tcPr>
            <w:tcW w:w="665" w:type="dxa"/>
            <w:tcBorders>
              <w:top w:val="single" w:color="auto" w:sz="4" w:space="0"/>
              <w:left w:val="single" w:color="auto" w:sz="4" w:space="0"/>
              <w:bottom w:val="single" w:color="auto" w:sz="4" w:space="0"/>
              <w:right w:val="single" w:color="auto" w:sz="4" w:space="0"/>
            </w:tcBorders>
            <w:vAlign w:val="center"/>
          </w:tcPr>
          <w:p w14:paraId="1A96E2A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21"/>
                <w:szCs w:val="21"/>
                <w:lang w:bidi="lo-LA"/>
              </w:rPr>
            </w:pPr>
            <w:r>
              <w:rPr>
                <w:rFonts w:hint="eastAsia" w:ascii="宋体" w:hAnsi="宋体" w:eastAsia="宋体" w:cs="宋体"/>
                <w:sz w:val="21"/>
                <w:szCs w:val="21"/>
                <w:lang w:val="en-US" w:eastAsia="zh-CN" w:bidi="lo-LA"/>
              </w:rPr>
              <w:t>★</w:t>
            </w:r>
          </w:p>
        </w:tc>
        <w:tc>
          <w:tcPr>
            <w:tcW w:w="815" w:type="dxa"/>
            <w:tcBorders>
              <w:top w:val="single" w:color="auto" w:sz="4" w:space="0"/>
              <w:left w:val="nil"/>
              <w:bottom w:val="single" w:color="auto" w:sz="4" w:space="0"/>
              <w:right w:val="single" w:color="auto" w:sz="4" w:space="0"/>
            </w:tcBorders>
            <w:vAlign w:val="center"/>
          </w:tcPr>
          <w:p w14:paraId="22DAD58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2</w:t>
            </w:r>
          </w:p>
        </w:tc>
        <w:tc>
          <w:tcPr>
            <w:tcW w:w="7023" w:type="dxa"/>
            <w:tcBorders>
              <w:top w:val="single" w:color="auto" w:sz="4" w:space="0"/>
              <w:left w:val="nil"/>
              <w:bottom w:val="single" w:color="auto" w:sz="4" w:space="0"/>
              <w:right w:val="single" w:color="auto" w:sz="4" w:space="0"/>
            </w:tcBorders>
            <w:vAlign w:val="center"/>
          </w:tcPr>
          <w:p w14:paraId="0C8A79E0">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default"/>
                <w:lang w:val="en-US" w:eastAsia="zh-CN"/>
              </w:rPr>
            </w:pPr>
            <w:r>
              <w:rPr>
                <w:rFonts w:hint="eastAsia"/>
                <w:lang w:val="en-US" w:eastAsia="zh-CN"/>
              </w:rPr>
              <w:t>频率：20-50MHz±2%。</w:t>
            </w:r>
          </w:p>
        </w:tc>
      </w:tr>
      <w:tr w14:paraId="2382937C">
        <w:tblPrEx>
          <w:tblCellMar>
            <w:top w:w="0" w:type="dxa"/>
            <w:left w:w="108" w:type="dxa"/>
            <w:bottom w:w="0" w:type="dxa"/>
            <w:right w:w="108" w:type="dxa"/>
          </w:tblCellMar>
        </w:tblPrEx>
        <w:trPr>
          <w:trHeight w:val="365" w:hRule="atLeast"/>
        </w:trPr>
        <w:tc>
          <w:tcPr>
            <w:tcW w:w="665" w:type="dxa"/>
            <w:tcBorders>
              <w:top w:val="single" w:color="auto" w:sz="4" w:space="0"/>
              <w:left w:val="single" w:color="auto" w:sz="4" w:space="0"/>
              <w:bottom w:val="single" w:color="auto" w:sz="4" w:space="0"/>
              <w:right w:val="single" w:color="auto" w:sz="4" w:space="0"/>
            </w:tcBorders>
            <w:vAlign w:val="center"/>
          </w:tcPr>
          <w:p w14:paraId="78CCB1B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21"/>
                <w:szCs w:val="21"/>
                <w:lang w:bidi="lo-LA"/>
              </w:rPr>
            </w:pPr>
          </w:p>
        </w:tc>
        <w:tc>
          <w:tcPr>
            <w:tcW w:w="815" w:type="dxa"/>
            <w:tcBorders>
              <w:top w:val="single" w:color="auto" w:sz="4" w:space="0"/>
              <w:left w:val="nil"/>
              <w:bottom w:val="single" w:color="auto" w:sz="4" w:space="0"/>
              <w:right w:val="single" w:color="auto" w:sz="4" w:space="0"/>
            </w:tcBorders>
            <w:vAlign w:val="center"/>
          </w:tcPr>
          <w:p w14:paraId="06948D6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3</w:t>
            </w:r>
          </w:p>
        </w:tc>
        <w:tc>
          <w:tcPr>
            <w:tcW w:w="7023" w:type="dxa"/>
            <w:tcBorders>
              <w:top w:val="single" w:color="auto" w:sz="4" w:space="0"/>
              <w:left w:val="nil"/>
              <w:bottom w:val="single" w:color="auto" w:sz="4" w:space="0"/>
              <w:right w:val="single" w:color="auto" w:sz="4" w:space="0"/>
            </w:tcBorders>
            <w:vAlign w:val="center"/>
          </w:tcPr>
          <w:p w14:paraId="53226A4D">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波长：7-10m。</w:t>
            </w:r>
          </w:p>
        </w:tc>
      </w:tr>
      <w:tr w14:paraId="1A7C50B9">
        <w:tblPrEx>
          <w:tblCellMar>
            <w:top w:w="0" w:type="dxa"/>
            <w:left w:w="108" w:type="dxa"/>
            <w:bottom w:w="0" w:type="dxa"/>
            <w:right w:w="108" w:type="dxa"/>
          </w:tblCellMar>
        </w:tblPrEx>
        <w:trPr>
          <w:trHeight w:val="365" w:hRule="atLeast"/>
        </w:trPr>
        <w:tc>
          <w:tcPr>
            <w:tcW w:w="665" w:type="dxa"/>
            <w:tcBorders>
              <w:top w:val="single" w:color="auto" w:sz="4" w:space="0"/>
              <w:left w:val="single" w:color="auto" w:sz="4" w:space="0"/>
              <w:bottom w:val="single" w:color="auto" w:sz="4" w:space="0"/>
              <w:right w:val="single" w:color="auto" w:sz="4" w:space="0"/>
            </w:tcBorders>
            <w:vAlign w:val="center"/>
          </w:tcPr>
          <w:p w14:paraId="5313776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21"/>
                <w:szCs w:val="21"/>
                <w:lang w:bidi="lo-LA"/>
              </w:rPr>
            </w:pPr>
          </w:p>
        </w:tc>
        <w:tc>
          <w:tcPr>
            <w:tcW w:w="815" w:type="dxa"/>
            <w:tcBorders>
              <w:top w:val="single" w:color="auto" w:sz="4" w:space="0"/>
              <w:left w:val="nil"/>
              <w:bottom w:val="single" w:color="auto" w:sz="4" w:space="0"/>
              <w:right w:val="single" w:color="auto" w:sz="4" w:space="0"/>
            </w:tcBorders>
            <w:vAlign w:val="center"/>
          </w:tcPr>
          <w:p w14:paraId="70BE4D8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4</w:t>
            </w:r>
          </w:p>
        </w:tc>
        <w:tc>
          <w:tcPr>
            <w:tcW w:w="7023" w:type="dxa"/>
            <w:tcBorders>
              <w:top w:val="single" w:color="auto" w:sz="4" w:space="0"/>
              <w:left w:val="nil"/>
              <w:bottom w:val="single" w:color="auto" w:sz="4" w:space="0"/>
              <w:right w:val="single" w:color="auto" w:sz="4" w:space="0"/>
            </w:tcBorders>
            <w:vAlign w:val="center"/>
          </w:tcPr>
          <w:p w14:paraId="2426FB14">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default"/>
                <w:lang w:val="en-US" w:eastAsia="zh-CN"/>
              </w:rPr>
            </w:pPr>
            <w:r>
              <w:rPr>
                <w:rFonts w:hint="eastAsia"/>
                <w:lang w:val="en-US" w:eastAsia="zh-CN"/>
              </w:rPr>
              <w:t>输出功率：≥1500W。</w:t>
            </w:r>
          </w:p>
        </w:tc>
      </w:tr>
      <w:tr w14:paraId="38C3EADF">
        <w:tblPrEx>
          <w:tblCellMar>
            <w:top w:w="0" w:type="dxa"/>
            <w:left w:w="108" w:type="dxa"/>
            <w:bottom w:w="0" w:type="dxa"/>
            <w:right w:w="108" w:type="dxa"/>
          </w:tblCellMar>
        </w:tblPrEx>
        <w:trPr>
          <w:trHeight w:val="365" w:hRule="atLeast"/>
        </w:trPr>
        <w:tc>
          <w:tcPr>
            <w:tcW w:w="665" w:type="dxa"/>
            <w:tcBorders>
              <w:top w:val="single" w:color="auto" w:sz="4" w:space="0"/>
              <w:left w:val="single" w:color="auto" w:sz="4" w:space="0"/>
              <w:bottom w:val="single" w:color="auto" w:sz="4" w:space="0"/>
              <w:right w:val="single" w:color="auto" w:sz="4" w:space="0"/>
            </w:tcBorders>
            <w:vAlign w:val="center"/>
          </w:tcPr>
          <w:p w14:paraId="582FAA5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21"/>
                <w:szCs w:val="21"/>
                <w:lang w:bidi="lo-LA"/>
              </w:rPr>
            </w:pPr>
          </w:p>
        </w:tc>
        <w:tc>
          <w:tcPr>
            <w:tcW w:w="815" w:type="dxa"/>
            <w:tcBorders>
              <w:top w:val="single" w:color="auto" w:sz="4" w:space="0"/>
              <w:left w:val="nil"/>
              <w:bottom w:val="single" w:color="auto" w:sz="4" w:space="0"/>
              <w:right w:val="single" w:color="auto" w:sz="4" w:space="0"/>
            </w:tcBorders>
            <w:vAlign w:val="center"/>
          </w:tcPr>
          <w:p w14:paraId="23A81F0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5</w:t>
            </w:r>
          </w:p>
        </w:tc>
        <w:tc>
          <w:tcPr>
            <w:tcW w:w="7023" w:type="dxa"/>
            <w:tcBorders>
              <w:top w:val="single" w:color="auto" w:sz="4" w:space="0"/>
              <w:left w:val="nil"/>
              <w:bottom w:val="single" w:color="auto" w:sz="4" w:space="0"/>
              <w:right w:val="single" w:color="auto" w:sz="4" w:space="0"/>
            </w:tcBorders>
            <w:vAlign w:val="center"/>
          </w:tcPr>
          <w:p w14:paraId="22618F8E">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加热方式：应具有四个辐射器，且支持同时加热功能。</w:t>
            </w:r>
          </w:p>
        </w:tc>
      </w:tr>
      <w:tr w14:paraId="59582E8E">
        <w:tblPrEx>
          <w:tblCellMar>
            <w:top w:w="0" w:type="dxa"/>
            <w:left w:w="108" w:type="dxa"/>
            <w:bottom w:w="0" w:type="dxa"/>
            <w:right w:w="108" w:type="dxa"/>
          </w:tblCellMar>
        </w:tblPrEx>
        <w:trPr>
          <w:trHeight w:val="365" w:hRule="atLeast"/>
        </w:trPr>
        <w:tc>
          <w:tcPr>
            <w:tcW w:w="665" w:type="dxa"/>
            <w:tcBorders>
              <w:top w:val="single" w:color="auto" w:sz="4" w:space="0"/>
              <w:left w:val="single" w:color="auto" w:sz="4" w:space="0"/>
              <w:bottom w:val="single" w:color="auto" w:sz="4" w:space="0"/>
              <w:right w:val="single" w:color="auto" w:sz="4" w:space="0"/>
            </w:tcBorders>
            <w:vAlign w:val="center"/>
          </w:tcPr>
          <w:p w14:paraId="1F56BEB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21"/>
                <w:szCs w:val="21"/>
                <w:lang w:bidi="lo-LA"/>
              </w:rPr>
            </w:pPr>
          </w:p>
        </w:tc>
        <w:tc>
          <w:tcPr>
            <w:tcW w:w="815" w:type="dxa"/>
            <w:tcBorders>
              <w:top w:val="single" w:color="auto" w:sz="4" w:space="0"/>
              <w:left w:val="nil"/>
              <w:bottom w:val="single" w:color="auto" w:sz="4" w:space="0"/>
              <w:right w:val="single" w:color="auto" w:sz="4" w:space="0"/>
            </w:tcBorders>
            <w:vAlign w:val="center"/>
          </w:tcPr>
          <w:p w14:paraId="1D8DCC3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6</w:t>
            </w:r>
          </w:p>
        </w:tc>
        <w:tc>
          <w:tcPr>
            <w:tcW w:w="7023" w:type="dxa"/>
            <w:tcBorders>
              <w:top w:val="single" w:color="auto" w:sz="4" w:space="0"/>
              <w:left w:val="nil"/>
              <w:bottom w:val="single" w:color="auto" w:sz="4" w:space="0"/>
              <w:right w:val="single" w:color="auto" w:sz="4" w:space="0"/>
            </w:tcBorders>
            <w:vAlign w:val="center"/>
          </w:tcPr>
          <w:p w14:paraId="7E03811C">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连续工作时间：≥8小时。</w:t>
            </w:r>
          </w:p>
        </w:tc>
      </w:tr>
      <w:tr w14:paraId="40981C27">
        <w:tblPrEx>
          <w:tblCellMar>
            <w:top w:w="0" w:type="dxa"/>
            <w:left w:w="108" w:type="dxa"/>
            <w:bottom w:w="0" w:type="dxa"/>
            <w:right w:w="108" w:type="dxa"/>
          </w:tblCellMar>
        </w:tblPrEx>
        <w:trPr>
          <w:trHeight w:val="365" w:hRule="atLeast"/>
        </w:trPr>
        <w:tc>
          <w:tcPr>
            <w:tcW w:w="665" w:type="dxa"/>
            <w:tcBorders>
              <w:top w:val="single" w:color="auto" w:sz="4" w:space="0"/>
              <w:left w:val="single" w:color="auto" w:sz="4" w:space="0"/>
              <w:bottom w:val="single" w:color="auto" w:sz="4" w:space="0"/>
              <w:right w:val="single" w:color="auto" w:sz="4" w:space="0"/>
            </w:tcBorders>
            <w:vAlign w:val="center"/>
          </w:tcPr>
          <w:p w14:paraId="73BD34E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21"/>
                <w:szCs w:val="21"/>
                <w:lang w:bidi="lo-LA"/>
              </w:rPr>
            </w:pPr>
          </w:p>
        </w:tc>
        <w:tc>
          <w:tcPr>
            <w:tcW w:w="815" w:type="dxa"/>
            <w:tcBorders>
              <w:top w:val="single" w:color="auto" w:sz="4" w:space="0"/>
              <w:left w:val="nil"/>
              <w:bottom w:val="single" w:color="auto" w:sz="4" w:space="0"/>
              <w:right w:val="single" w:color="auto" w:sz="4" w:space="0"/>
            </w:tcBorders>
            <w:vAlign w:val="center"/>
          </w:tcPr>
          <w:p w14:paraId="127E77A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7</w:t>
            </w:r>
          </w:p>
        </w:tc>
        <w:tc>
          <w:tcPr>
            <w:tcW w:w="7023" w:type="dxa"/>
            <w:tcBorders>
              <w:top w:val="single" w:color="auto" w:sz="4" w:space="0"/>
              <w:left w:val="nil"/>
              <w:bottom w:val="single" w:color="auto" w:sz="4" w:space="0"/>
              <w:right w:val="single" w:color="auto" w:sz="4" w:space="0"/>
            </w:tcBorders>
            <w:vAlign w:val="center"/>
          </w:tcPr>
          <w:p w14:paraId="14C5944B">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 xml:space="preserve">测温传感器：≥8 路。                                                                </w:t>
            </w:r>
          </w:p>
        </w:tc>
      </w:tr>
      <w:tr w14:paraId="1250C4F7">
        <w:tblPrEx>
          <w:tblCellMar>
            <w:top w:w="0" w:type="dxa"/>
            <w:left w:w="108" w:type="dxa"/>
            <w:bottom w:w="0" w:type="dxa"/>
            <w:right w:w="108" w:type="dxa"/>
          </w:tblCellMar>
        </w:tblPrEx>
        <w:trPr>
          <w:trHeight w:val="365" w:hRule="atLeast"/>
        </w:trPr>
        <w:tc>
          <w:tcPr>
            <w:tcW w:w="665" w:type="dxa"/>
            <w:tcBorders>
              <w:top w:val="single" w:color="auto" w:sz="4" w:space="0"/>
              <w:left w:val="single" w:color="auto" w:sz="4" w:space="0"/>
              <w:bottom w:val="single" w:color="auto" w:sz="4" w:space="0"/>
              <w:right w:val="single" w:color="auto" w:sz="4" w:space="0"/>
            </w:tcBorders>
            <w:vAlign w:val="center"/>
          </w:tcPr>
          <w:p w14:paraId="38F31AE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21"/>
                <w:szCs w:val="21"/>
                <w:lang w:bidi="lo-LA"/>
              </w:rPr>
            </w:pPr>
          </w:p>
        </w:tc>
        <w:tc>
          <w:tcPr>
            <w:tcW w:w="815" w:type="dxa"/>
            <w:tcBorders>
              <w:top w:val="single" w:color="auto" w:sz="4" w:space="0"/>
              <w:left w:val="nil"/>
              <w:bottom w:val="single" w:color="auto" w:sz="4" w:space="0"/>
              <w:right w:val="single" w:color="auto" w:sz="4" w:space="0"/>
            </w:tcBorders>
            <w:vAlign w:val="center"/>
          </w:tcPr>
          <w:p w14:paraId="2F68512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8</w:t>
            </w:r>
          </w:p>
        </w:tc>
        <w:tc>
          <w:tcPr>
            <w:tcW w:w="7023" w:type="dxa"/>
            <w:tcBorders>
              <w:top w:val="single" w:color="auto" w:sz="4" w:space="0"/>
              <w:left w:val="nil"/>
              <w:bottom w:val="single" w:color="auto" w:sz="4" w:space="0"/>
              <w:right w:val="single" w:color="auto" w:sz="4" w:space="0"/>
            </w:tcBorders>
            <w:vAlign w:val="center"/>
          </w:tcPr>
          <w:p w14:paraId="2D8E9EC9">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加热温度：35-43℃。</w:t>
            </w:r>
          </w:p>
        </w:tc>
      </w:tr>
      <w:tr w14:paraId="0501653F">
        <w:tblPrEx>
          <w:tblCellMar>
            <w:top w:w="0" w:type="dxa"/>
            <w:left w:w="108" w:type="dxa"/>
            <w:bottom w:w="0" w:type="dxa"/>
            <w:right w:w="108" w:type="dxa"/>
          </w:tblCellMar>
        </w:tblPrEx>
        <w:trPr>
          <w:trHeight w:val="365" w:hRule="atLeast"/>
        </w:trPr>
        <w:tc>
          <w:tcPr>
            <w:tcW w:w="665" w:type="dxa"/>
            <w:tcBorders>
              <w:top w:val="single" w:color="auto" w:sz="4" w:space="0"/>
              <w:left w:val="single" w:color="auto" w:sz="4" w:space="0"/>
              <w:bottom w:val="single" w:color="auto" w:sz="4" w:space="0"/>
              <w:right w:val="single" w:color="auto" w:sz="4" w:space="0"/>
            </w:tcBorders>
            <w:vAlign w:val="center"/>
          </w:tcPr>
          <w:p w14:paraId="2CF6E2E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21"/>
                <w:szCs w:val="21"/>
                <w:lang w:bidi="lo-LA"/>
              </w:rPr>
            </w:pPr>
          </w:p>
        </w:tc>
        <w:tc>
          <w:tcPr>
            <w:tcW w:w="815" w:type="dxa"/>
            <w:tcBorders>
              <w:top w:val="single" w:color="auto" w:sz="4" w:space="0"/>
              <w:left w:val="nil"/>
              <w:bottom w:val="single" w:color="auto" w:sz="4" w:space="0"/>
              <w:right w:val="single" w:color="auto" w:sz="4" w:space="0"/>
            </w:tcBorders>
            <w:vAlign w:val="center"/>
          </w:tcPr>
          <w:p w14:paraId="303E3E1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9</w:t>
            </w:r>
          </w:p>
        </w:tc>
        <w:tc>
          <w:tcPr>
            <w:tcW w:w="7023" w:type="dxa"/>
            <w:tcBorders>
              <w:top w:val="single" w:color="auto" w:sz="4" w:space="0"/>
              <w:left w:val="nil"/>
              <w:bottom w:val="single" w:color="auto" w:sz="4" w:space="0"/>
              <w:right w:val="single" w:color="auto" w:sz="4" w:space="0"/>
            </w:tcBorders>
            <w:vAlign w:val="center"/>
          </w:tcPr>
          <w:p w14:paraId="18CFD312">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内存：4G以上。</w:t>
            </w:r>
          </w:p>
        </w:tc>
      </w:tr>
      <w:tr w14:paraId="59F38635">
        <w:tblPrEx>
          <w:tblCellMar>
            <w:top w:w="0" w:type="dxa"/>
            <w:left w:w="108" w:type="dxa"/>
            <w:bottom w:w="0" w:type="dxa"/>
            <w:right w:w="108" w:type="dxa"/>
          </w:tblCellMar>
        </w:tblPrEx>
        <w:trPr>
          <w:trHeight w:val="365" w:hRule="atLeast"/>
        </w:trPr>
        <w:tc>
          <w:tcPr>
            <w:tcW w:w="665" w:type="dxa"/>
            <w:tcBorders>
              <w:top w:val="single" w:color="auto" w:sz="4" w:space="0"/>
              <w:left w:val="single" w:color="auto" w:sz="4" w:space="0"/>
              <w:bottom w:val="single" w:color="auto" w:sz="4" w:space="0"/>
              <w:right w:val="single" w:color="auto" w:sz="4" w:space="0"/>
            </w:tcBorders>
            <w:vAlign w:val="center"/>
          </w:tcPr>
          <w:p w14:paraId="3955313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Theme="minorEastAsia"/>
                <w:sz w:val="21"/>
                <w:szCs w:val="21"/>
                <w:lang w:val="en-US" w:eastAsia="zh-CN" w:bidi="lo-LA"/>
              </w:rPr>
            </w:pPr>
          </w:p>
        </w:tc>
        <w:tc>
          <w:tcPr>
            <w:tcW w:w="815" w:type="dxa"/>
            <w:tcBorders>
              <w:top w:val="single" w:color="auto" w:sz="4" w:space="0"/>
              <w:left w:val="nil"/>
              <w:bottom w:val="single" w:color="auto" w:sz="4" w:space="0"/>
              <w:right w:val="single" w:color="auto" w:sz="4" w:space="0"/>
            </w:tcBorders>
            <w:vAlign w:val="center"/>
          </w:tcPr>
          <w:p w14:paraId="26034C8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10</w:t>
            </w:r>
          </w:p>
        </w:tc>
        <w:tc>
          <w:tcPr>
            <w:tcW w:w="7023" w:type="dxa"/>
            <w:tcBorders>
              <w:top w:val="single" w:color="auto" w:sz="4" w:space="0"/>
              <w:left w:val="nil"/>
              <w:bottom w:val="single" w:color="auto" w:sz="4" w:space="0"/>
              <w:right w:val="single" w:color="auto" w:sz="4" w:space="0"/>
            </w:tcBorders>
            <w:vAlign w:val="center"/>
          </w:tcPr>
          <w:p w14:paraId="3C2D6CF0">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硬盘：≥1T。</w:t>
            </w:r>
          </w:p>
        </w:tc>
      </w:tr>
      <w:tr w14:paraId="6F0909AF">
        <w:tblPrEx>
          <w:tblCellMar>
            <w:top w:w="0" w:type="dxa"/>
            <w:left w:w="108" w:type="dxa"/>
            <w:bottom w:w="0" w:type="dxa"/>
            <w:right w:w="108" w:type="dxa"/>
          </w:tblCellMar>
        </w:tblPrEx>
        <w:trPr>
          <w:trHeight w:val="365" w:hRule="atLeast"/>
        </w:trPr>
        <w:tc>
          <w:tcPr>
            <w:tcW w:w="665" w:type="dxa"/>
            <w:tcBorders>
              <w:top w:val="single" w:color="auto" w:sz="4" w:space="0"/>
              <w:left w:val="single" w:color="auto" w:sz="4" w:space="0"/>
              <w:bottom w:val="single" w:color="auto" w:sz="4" w:space="0"/>
              <w:right w:val="single" w:color="auto" w:sz="4" w:space="0"/>
            </w:tcBorders>
            <w:vAlign w:val="center"/>
          </w:tcPr>
          <w:p w14:paraId="399F340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sz w:val="21"/>
                <w:szCs w:val="21"/>
                <w:lang w:val="en-US" w:eastAsia="zh-CN" w:bidi="lo-LA"/>
              </w:rPr>
            </w:pPr>
          </w:p>
        </w:tc>
        <w:tc>
          <w:tcPr>
            <w:tcW w:w="815" w:type="dxa"/>
            <w:tcBorders>
              <w:top w:val="single" w:color="auto" w:sz="4" w:space="0"/>
              <w:left w:val="nil"/>
              <w:bottom w:val="single" w:color="auto" w:sz="4" w:space="0"/>
              <w:right w:val="single" w:color="auto" w:sz="4" w:space="0"/>
            </w:tcBorders>
            <w:vAlign w:val="center"/>
          </w:tcPr>
          <w:p w14:paraId="7F05478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11</w:t>
            </w:r>
          </w:p>
        </w:tc>
        <w:tc>
          <w:tcPr>
            <w:tcW w:w="7023" w:type="dxa"/>
            <w:tcBorders>
              <w:top w:val="single" w:color="auto" w:sz="4" w:space="0"/>
              <w:left w:val="nil"/>
              <w:bottom w:val="single" w:color="auto" w:sz="4" w:space="0"/>
              <w:right w:val="single" w:color="auto" w:sz="4" w:space="0"/>
            </w:tcBorders>
            <w:vAlign w:val="center"/>
          </w:tcPr>
          <w:p w14:paraId="5AFE5555">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配备至少19英寸彩色液晶显示器。</w:t>
            </w:r>
          </w:p>
        </w:tc>
      </w:tr>
      <w:tr w14:paraId="087BFE04">
        <w:tblPrEx>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vAlign w:val="center"/>
          </w:tcPr>
          <w:p w14:paraId="32DD9E3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sz w:val="21"/>
                <w:szCs w:val="21"/>
                <w:lang w:val="en-US" w:eastAsia="zh-CN" w:bidi="lo-LA"/>
              </w:rPr>
            </w:pPr>
          </w:p>
        </w:tc>
        <w:tc>
          <w:tcPr>
            <w:tcW w:w="815" w:type="dxa"/>
            <w:tcBorders>
              <w:top w:val="single" w:color="auto" w:sz="4" w:space="0"/>
              <w:left w:val="nil"/>
              <w:bottom w:val="single" w:color="auto" w:sz="4" w:space="0"/>
              <w:right w:val="single" w:color="auto" w:sz="4" w:space="0"/>
            </w:tcBorders>
            <w:vAlign w:val="center"/>
          </w:tcPr>
          <w:p w14:paraId="24D46FF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kern w:val="0"/>
                <w:sz w:val="21"/>
                <w:szCs w:val="21"/>
                <w:lang w:val="en-US" w:eastAsia="zh-CN" w:bidi="lo-LA"/>
              </w:rPr>
            </w:pPr>
            <w:r>
              <w:rPr>
                <w:rFonts w:hint="eastAsia" w:ascii="宋体" w:hAnsi="宋体"/>
                <w:kern w:val="0"/>
                <w:sz w:val="21"/>
                <w:szCs w:val="21"/>
                <w:lang w:val="en-US" w:eastAsia="zh-CN" w:bidi="lo-LA"/>
              </w:rPr>
              <w:t>12</w:t>
            </w:r>
          </w:p>
        </w:tc>
        <w:tc>
          <w:tcPr>
            <w:tcW w:w="7023" w:type="dxa"/>
            <w:tcBorders>
              <w:top w:val="single" w:color="auto" w:sz="4" w:space="0"/>
              <w:left w:val="nil"/>
              <w:bottom w:val="single" w:color="auto" w:sz="4" w:space="0"/>
              <w:right w:val="single" w:color="auto" w:sz="4" w:space="0"/>
            </w:tcBorders>
            <w:vAlign w:val="center"/>
          </w:tcPr>
          <w:p w14:paraId="651ABCC2">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default"/>
                <w:lang w:val="en-US" w:eastAsia="zh-CN"/>
              </w:rPr>
            </w:pPr>
            <w:r>
              <w:rPr>
                <w:rFonts w:hint="eastAsia"/>
                <w:lang w:val="en-US" w:eastAsia="zh-CN"/>
              </w:rPr>
              <w:t>激光打印机，可打印A4尺寸规格。</w:t>
            </w:r>
          </w:p>
        </w:tc>
      </w:tr>
      <w:tr w14:paraId="2A0E33B0">
        <w:tblPrEx>
          <w:tblCellMar>
            <w:top w:w="0" w:type="dxa"/>
            <w:left w:w="108" w:type="dxa"/>
            <w:bottom w:w="0" w:type="dxa"/>
            <w:right w:w="108" w:type="dxa"/>
          </w:tblCellMar>
        </w:tblPrEx>
        <w:trPr>
          <w:trHeight w:val="428" w:hRule="atLeast"/>
        </w:trPr>
        <w:tc>
          <w:tcPr>
            <w:tcW w:w="665" w:type="dxa"/>
            <w:tcBorders>
              <w:top w:val="single" w:color="auto" w:sz="4" w:space="0"/>
              <w:left w:val="single" w:color="auto" w:sz="4" w:space="0"/>
              <w:bottom w:val="single" w:color="auto" w:sz="4" w:space="0"/>
              <w:right w:val="single" w:color="auto" w:sz="4" w:space="0"/>
            </w:tcBorders>
            <w:vAlign w:val="center"/>
          </w:tcPr>
          <w:p w14:paraId="517924C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sz w:val="21"/>
                <w:szCs w:val="21"/>
                <w:lang w:val="en-US" w:eastAsia="zh-CN" w:bidi="lo-LA"/>
              </w:rPr>
            </w:pPr>
          </w:p>
        </w:tc>
        <w:tc>
          <w:tcPr>
            <w:tcW w:w="815" w:type="dxa"/>
            <w:tcBorders>
              <w:top w:val="single" w:color="auto" w:sz="4" w:space="0"/>
              <w:left w:val="nil"/>
              <w:bottom w:val="single" w:color="auto" w:sz="4" w:space="0"/>
              <w:right w:val="single" w:color="auto" w:sz="4" w:space="0"/>
            </w:tcBorders>
            <w:vAlign w:val="center"/>
          </w:tcPr>
          <w:p w14:paraId="3848A5A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13</w:t>
            </w:r>
          </w:p>
        </w:tc>
        <w:tc>
          <w:tcPr>
            <w:tcW w:w="7023" w:type="dxa"/>
            <w:tcBorders>
              <w:top w:val="single" w:color="auto" w:sz="4" w:space="0"/>
              <w:left w:val="nil"/>
              <w:bottom w:val="single" w:color="auto" w:sz="4" w:space="0"/>
              <w:right w:val="single" w:color="auto" w:sz="4" w:space="0"/>
            </w:tcBorders>
            <w:vAlign w:val="center"/>
          </w:tcPr>
          <w:p w14:paraId="461DDA96">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具有病例存储和查询功能，病例存储能力大于10万人次。</w:t>
            </w:r>
          </w:p>
        </w:tc>
      </w:tr>
      <w:tr w14:paraId="7530839D">
        <w:tblPrEx>
          <w:tblCellMar>
            <w:top w:w="0" w:type="dxa"/>
            <w:left w:w="108" w:type="dxa"/>
            <w:bottom w:w="0" w:type="dxa"/>
            <w:right w:w="108" w:type="dxa"/>
          </w:tblCellMar>
        </w:tblPrEx>
        <w:trPr>
          <w:trHeight w:val="428" w:hRule="atLeast"/>
        </w:trPr>
        <w:tc>
          <w:tcPr>
            <w:tcW w:w="665" w:type="dxa"/>
            <w:tcBorders>
              <w:top w:val="single" w:color="auto" w:sz="4" w:space="0"/>
              <w:left w:val="single" w:color="auto" w:sz="4" w:space="0"/>
              <w:bottom w:val="single" w:color="auto" w:sz="4" w:space="0"/>
              <w:right w:val="single" w:color="auto" w:sz="4" w:space="0"/>
            </w:tcBorders>
            <w:vAlign w:val="center"/>
          </w:tcPr>
          <w:p w14:paraId="66D75F4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sz w:val="21"/>
                <w:szCs w:val="21"/>
                <w:lang w:val="en-US" w:eastAsia="zh-CN" w:bidi="lo-LA"/>
              </w:rPr>
            </w:pPr>
          </w:p>
        </w:tc>
        <w:tc>
          <w:tcPr>
            <w:tcW w:w="815" w:type="dxa"/>
            <w:tcBorders>
              <w:top w:val="single" w:color="auto" w:sz="4" w:space="0"/>
              <w:left w:val="nil"/>
              <w:bottom w:val="single" w:color="auto" w:sz="4" w:space="0"/>
              <w:right w:val="single" w:color="auto" w:sz="4" w:space="0"/>
            </w:tcBorders>
            <w:vAlign w:val="center"/>
          </w:tcPr>
          <w:p w14:paraId="7C712BB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cstheme="minorBidi"/>
                <w:kern w:val="0"/>
                <w:sz w:val="21"/>
                <w:szCs w:val="21"/>
                <w:lang w:val="en-US" w:eastAsia="zh-CN" w:bidi="lo-LA"/>
              </w:rPr>
              <w:t>14</w:t>
            </w:r>
          </w:p>
        </w:tc>
        <w:tc>
          <w:tcPr>
            <w:tcW w:w="7023" w:type="dxa"/>
            <w:tcBorders>
              <w:top w:val="single" w:color="auto" w:sz="4" w:space="0"/>
              <w:left w:val="nil"/>
              <w:bottom w:val="single" w:color="auto" w:sz="4" w:space="0"/>
              <w:right w:val="single" w:color="auto" w:sz="4" w:space="0"/>
            </w:tcBorders>
            <w:vAlign w:val="center"/>
          </w:tcPr>
          <w:p w14:paraId="750BA3D3">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存贮的医疗文件可转换成Excel文件，可直接进行论文编写及临床统计。</w:t>
            </w:r>
          </w:p>
        </w:tc>
      </w:tr>
      <w:tr w14:paraId="5F212309">
        <w:tblPrEx>
          <w:tblCellMar>
            <w:top w:w="0" w:type="dxa"/>
            <w:left w:w="108" w:type="dxa"/>
            <w:bottom w:w="0" w:type="dxa"/>
            <w:right w:w="108" w:type="dxa"/>
          </w:tblCellMar>
        </w:tblPrEx>
        <w:trPr>
          <w:trHeight w:val="428" w:hRule="atLeast"/>
        </w:trPr>
        <w:tc>
          <w:tcPr>
            <w:tcW w:w="665" w:type="dxa"/>
            <w:tcBorders>
              <w:top w:val="single" w:color="auto" w:sz="4" w:space="0"/>
              <w:left w:val="single" w:color="auto" w:sz="4" w:space="0"/>
              <w:bottom w:val="single" w:color="auto" w:sz="4" w:space="0"/>
              <w:right w:val="single" w:color="auto" w:sz="4" w:space="0"/>
            </w:tcBorders>
            <w:vAlign w:val="center"/>
          </w:tcPr>
          <w:p w14:paraId="354943D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sz w:val="21"/>
                <w:szCs w:val="21"/>
                <w:lang w:val="en-US" w:eastAsia="zh-CN" w:bidi="lo-LA"/>
              </w:rPr>
            </w:pPr>
          </w:p>
        </w:tc>
        <w:tc>
          <w:tcPr>
            <w:tcW w:w="815" w:type="dxa"/>
            <w:tcBorders>
              <w:top w:val="single" w:color="auto" w:sz="4" w:space="0"/>
              <w:left w:val="nil"/>
              <w:bottom w:val="single" w:color="auto" w:sz="4" w:space="0"/>
              <w:right w:val="single" w:color="auto" w:sz="4" w:space="0"/>
            </w:tcBorders>
            <w:vAlign w:val="center"/>
          </w:tcPr>
          <w:p w14:paraId="697F8A2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stheme="minorBidi"/>
                <w:kern w:val="0"/>
                <w:sz w:val="21"/>
                <w:szCs w:val="21"/>
                <w:lang w:val="en-US" w:eastAsia="zh-CN" w:bidi="lo-LA"/>
              </w:rPr>
            </w:pPr>
            <w:r>
              <w:rPr>
                <w:rFonts w:hint="eastAsia" w:ascii="宋体" w:hAnsi="宋体" w:cstheme="minorBidi"/>
                <w:kern w:val="0"/>
                <w:sz w:val="21"/>
                <w:szCs w:val="21"/>
                <w:lang w:val="en-US" w:eastAsia="zh-CN" w:bidi="lo-LA"/>
              </w:rPr>
              <w:t>15</w:t>
            </w:r>
          </w:p>
        </w:tc>
        <w:tc>
          <w:tcPr>
            <w:tcW w:w="7023" w:type="dxa"/>
            <w:tcBorders>
              <w:top w:val="single" w:color="auto" w:sz="4" w:space="0"/>
              <w:left w:val="nil"/>
              <w:bottom w:val="single" w:color="auto" w:sz="4" w:space="0"/>
              <w:right w:val="single" w:color="auto" w:sz="4" w:space="0"/>
            </w:tcBorders>
            <w:vAlign w:val="center"/>
          </w:tcPr>
          <w:p w14:paraId="0924E93B">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default"/>
                <w:lang w:val="en-US" w:eastAsia="zh-CN"/>
              </w:rPr>
            </w:pPr>
            <w:r>
              <w:rPr>
                <w:rFonts w:hint="eastAsia"/>
                <w:lang w:val="en-US" w:eastAsia="zh-CN"/>
              </w:rPr>
              <w:t xml:space="preserve">具备高频源电压和工作电流显示功能。 </w:t>
            </w:r>
          </w:p>
        </w:tc>
      </w:tr>
      <w:tr w14:paraId="67A28DE0">
        <w:tblPrEx>
          <w:tblCellMar>
            <w:top w:w="0" w:type="dxa"/>
            <w:left w:w="108" w:type="dxa"/>
            <w:bottom w:w="0" w:type="dxa"/>
            <w:right w:w="108" w:type="dxa"/>
          </w:tblCellMar>
        </w:tblPrEx>
        <w:trPr>
          <w:trHeight w:val="428"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59FB4F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2"/>
                <w:sz w:val="21"/>
                <w:szCs w:val="21"/>
                <w:lang w:val="en-US" w:eastAsia="zh-CN" w:bidi="lo-LA"/>
              </w:rPr>
            </w:pPr>
          </w:p>
        </w:tc>
        <w:tc>
          <w:tcPr>
            <w:tcW w:w="815" w:type="dxa"/>
            <w:tcBorders>
              <w:top w:val="single" w:color="auto" w:sz="4" w:space="0"/>
              <w:left w:val="nil"/>
              <w:bottom w:val="single" w:color="auto" w:sz="4" w:space="0"/>
              <w:right w:val="single" w:color="auto" w:sz="4" w:space="0"/>
            </w:tcBorders>
            <w:shd w:val="clear" w:color="auto" w:fill="auto"/>
            <w:vAlign w:val="center"/>
          </w:tcPr>
          <w:p w14:paraId="0F52863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cstheme="minorBidi"/>
                <w:kern w:val="0"/>
                <w:sz w:val="21"/>
                <w:szCs w:val="21"/>
                <w:lang w:val="en-US" w:eastAsia="zh-CN" w:bidi="lo-LA"/>
              </w:rPr>
              <w:t>16</w:t>
            </w:r>
          </w:p>
        </w:tc>
        <w:tc>
          <w:tcPr>
            <w:tcW w:w="7023" w:type="dxa"/>
            <w:tcBorders>
              <w:top w:val="single" w:color="auto" w:sz="4" w:space="0"/>
              <w:left w:val="nil"/>
              <w:bottom w:val="single" w:color="auto" w:sz="4" w:space="0"/>
              <w:right w:val="single" w:color="auto" w:sz="4" w:space="0"/>
            </w:tcBorders>
            <w:shd w:val="clear" w:color="auto" w:fill="auto"/>
            <w:vAlign w:val="center"/>
          </w:tcPr>
          <w:p w14:paraId="53EB594D">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 xml:space="preserve">支持电压调节功能。 </w:t>
            </w:r>
          </w:p>
        </w:tc>
      </w:tr>
      <w:tr w14:paraId="24687F7F">
        <w:tblPrEx>
          <w:tblCellMar>
            <w:top w:w="0" w:type="dxa"/>
            <w:left w:w="108" w:type="dxa"/>
            <w:bottom w:w="0" w:type="dxa"/>
            <w:right w:w="108" w:type="dxa"/>
          </w:tblCellMar>
        </w:tblPrEx>
        <w:trPr>
          <w:trHeight w:val="428"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B4FCE8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2"/>
                <w:sz w:val="21"/>
                <w:szCs w:val="21"/>
                <w:lang w:val="en-US" w:eastAsia="zh-CN" w:bidi="lo-LA"/>
              </w:rPr>
            </w:pPr>
          </w:p>
        </w:tc>
        <w:tc>
          <w:tcPr>
            <w:tcW w:w="815" w:type="dxa"/>
            <w:tcBorders>
              <w:top w:val="single" w:color="auto" w:sz="4" w:space="0"/>
              <w:left w:val="nil"/>
              <w:bottom w:val="single" w:color="auto" w:sz="4" w:space="0"/>
              <w:right w:val="single" w:color="auto" w:sz="4" w:space="0"/>
            </w:tcBorders>
            <w:shd w:val="clear" w:color="auto" w:fill="auto"/>
            <w:vAlign w:val="center"/>
          </w:tcPr>
          <w:p w14:paraId="3DF7B57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17</w:t>
            </w:r>
          </w:p>
        </w:tc>
        <w:tc>
          <w:tcPr>
            <w:tcW w:w="7023" w:type="dxa"/>
            <w:tcBorders>
              <w:top w:val="single" w:color="auto" w:sz="4" w:space="0"/>
              <w:left w:val="nil"/>
              <w:bottom w:val="single" w:color="auto" w:sz="4" w:space="0"/>
              <w:right w:val="single" w:color="auto" w:sz="4" w:space="0"/>
            </w:tcBorders>
            <w:shd w:val="clear" w:color="auto" w:fill="auto"/>
            <w:vAlign w:val="center"/>
          </w:tcPr>
          <w:p w14:paraId="3DFD3F22">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支持病历档案存储功能。</w:t>
            </w:r>
          </w:p>
        </w:tc>
      </w:tr>
      <w:tr w14:paraId="3B4F6FAE">
        <w:tblPrEx>
          <w:tblCellMar>
            <w:top w:w="0" w:type="dxa"/>
            <w:left w:w="108" w:type="dxa"/>
            <w:bottom w:w="0" w:type="dxa"/>
            <w:right w:w="108" w:type="dxa"/>
          </w:tblCellMar>
        </w:tblPrEx>
        <w:trPr>
          <w:trHeight w:val="428"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393616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2"/>
                <w:sz w:val="21"/>
                <w:szCs w:val="21"/>
                <w:lang w:val="en-US" w:eastAsia="zh-CN" w:bidi="lo-LA"/>
              </w:rPr>
            </w:pPr>
          </w:p>
        </w:tc>
        <w:tc>
          <w:tcPr>
            <w:tcW w:w="815" w:type="dxa"/>
            <w:tcBorders>
              <w:top w:val="single" w:color="auto" w:sz="4" w:space="0"/>
              <w:left w:val="nil"/>
              <w:bottom w:val="single" w:color="auto" w:sz="4" w:space="0"/>
              <w:right w:val="single" w:color="auto" w:sz="4" w:space="0"/>
            </w:tcBorders>
            <w:shd w:val="clear" w:color="auto" w:fill="auto"/>
            <w:vAlign w:val="center"/>
          </w:tcPr>
          <w:p w14:paraId="19F8F57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18</w:t>
            </w:r>
          </w:p>
        </w:tc>
        <w:tc>
          <w:tcPr>
            <w:tcW w:w="7023" w:type="dxa"/>
            <w:tcBorders>
              <w:top w:val="single" w:color="auto" w:sz="4" w:space="0"/>
              <w:left w:val="nil"/>
              <w:bottom w:val="single" w:color="auto" w:sz="4" w:space="0"/>
              <w:right w:val="single" w:color="auto" w:sz="4" w:space="0"/>
            </w:tcBorders>
            <w:shd w:val="clear" w:color="auto" w:fill="auto"/>
            <w:vAlign w:val="center"/>
          </w:tcPr>
          <w:p w14:paraId="711ACC77">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 xml:space="preserve">具有数据库。 </w:t>
            </w:r>
          </w:p>
        </w:tc>
      </w:tr>
      <w:tr w14:paraId="7F29FEC5">
        <w:tblPrEx>
          <w:tblCellMar>
            <w:top w:w="0" w:type="dxa"/>
            <w:left w:w="108" w:type="dxa"/>
            <w:bottom w:w="0" w:type="dxa"/>
            <w:right w:w="108" w:type="dxa"/>
          </w:tblCellMar>
        </w:tblPrEx>
        <w:trPr>
          <w:trHeight w:val="428"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AF3220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2"/>
                <w:sz w:val="21"/>
                <w:szCs w:val="21"/>
                <w:lang w:val="en-US" w:eastAsia="zh-CN" w:bidi="lo-LA"/>
              </w:rPr>
            </w:pPr>
          </w:p>
        </w:tc>
        <w:tc>
          <w:tcPr>
            <w:tcW w:w="815" w:type="dxa"/>
            <w:tcBorders>
              <w:top w:val="single" w:color="auto" w:sz="4" w:space="0"/>
              <w:left w:val="nil"/>
              <w:bottom w:val="single" w:color="auto" w:sz="4" w:space="0"/>
              <w:right w:val="single" w:color="auto" w:sz="4" w:space="0"/>
            </w:tcBorders>
            <w:shd w:val="clear" w:color="auto" w:fill="auto"/>
            <w:vAlign w:val="center"/>
          </w:tcPr>
          <w:p w14:paraId="66DB45B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19</w:t>
            </w:r>
          </w:p>
        </w:tc>
        <w:tc>
          <w:tcPr>
            <w:tcW w:w="7023" w:type="dxa"/>
            <w:tcBorders>
              <w:top w:val="single" w:color="auto" w:sz="4" w:space="0"/>
              <w:left w:val="nil"/>
              <w:bottom w:val="single" w:color="auto" w:sz="4" w:space="0"/>
              <w:right w:val="single" w:color="auto" w:sz="4" w:space="0"/>
            </w:tcBorders>
            <w:shd w:val="clear" w:color="auto" w:fill="auto"/>
            <w:vAlign w:val="center"/>
          </w:tcPr>
          <w:p w14:paraId="55E5ADFD">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 xml:space="preserve">治疗时间可设定。 </w:t>
            </w:r>
          </w:p>
        </w:tc>
      </w:tr>
      <w:tr w14:paraId="6D8028FE">
        <w:tblPrEx>
          <w:tblCellMar>
            <w:top w:w="0" w:type="dxa"/>
            <w:left w:w="108" w:type="dxa"/>
            <w:bottom w:w="0" w:type="dxa"/>
            <w:right w:w="108" w:type="dxa"/>
          </w:tblCellMar>
        </w:tblPrEx>
        <w:trPr>
          <w:trHeight w:val="428"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F0B0DA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2"/>
                <w:sz w:val="21"/>
                <w:szCs w:val="21"/>
                <w:lang w:val="en-US" w:eastAsia="zh-CN" w:bidi="lo-LA"/>
              </w:rPr>
            </w:pPr>
          </w:p>
        </w:tc>
        <w:tc>
          <w:tcPr>
            <w:tcW w:w="815" w:type="dxa"/>
            <w:tcBorders>
              <w:top w:val="single" w:color="auto" w:sz="4" w:space="0"/>
              <w:left w:val="nil"/>
              <w:bottom w:val="single" w:color="auto" w:sz="4" w:space="0"/>
              <w:right w:val="single" w:color="auto" w:sz="4" w:space="0"/>
            </w:tcBorders>
            <w:shd w:val="clear" w:color="auto" w:fill="auto"/>
            <w:vAlign w:val="center"/>
          </w:tcPr>
          <w:p w14:paraId="5B0A769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20</w:t>
            </w:r>
          </w:p>
        </w:tc>
        <w:tc>
          <w:tcPr>
            <w:tcW w:w="7023" w:type="dxa"/>
            <w:tcBorders>
              <w:top w:val="single" w:color="auto" w:sz="4" w:space="0"/>
              <w:left w:val="nil"/>
              <w:bottom w:val="single" w:color="auto" w:sz="4" w:space="0"/>
              <w:right w:val="single" w:color="auto" w:sz="4" w:space="0"/>
            </w:tcBorders>
            <w:shd w:val="clear" w:color="auto" w:fill="auto"/>
            <w:vAlign w:val="center"/>
          </w:tcPr>
          <w:p w14:paraId="7D01C615">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 xml:space="preserve">具有打印功能。 </w:t>
            </w:r>
          </w:p>
        </w:tc>
      </w:tr>
      <w:tr w14:paraId="137CC1DD">
        <w:tblPrEx>
          <w:tblCellMar>
            <w:top w:w="0" w:type="dxa"/>
            <w:left w:w="108" w:type="dxa"/>
            <w:bottom w:w="0" w:type="dxa"/>
            <w:right w:w="108" w:type="dxa"/>
          </w:tblCellMar>
        </w:tblPrEx>
        <w:trPr>
          <w:trHeight w:val="428"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0F009B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2"/>
                <w:sz w:val="21"/>
                <w:szCs w:val="21"/>
                <w:lang w:val="en-US" w:eastAsia="zh-CN" w:bidi="lo-LA"/>
              </w:rPr>
            </w:pPr>
          </w:p>
        </w:tc>
        <w:tc>
          <w:tcPr>
            <w:tcW w:w="815" w:type="dxa"/>
            <w:tcBorders>
              <w:top w:val="single" w:color="auto" w:sz="4" w:space="0"/>
              <w:left w:val="nil"/>
              <w:bottom w:val="single" w:color="auto" w:sz="4" w:space="0"/>
              <w:right w:val="single" w:color="auto" w:sz="4" w:space="0"/>
            </w:tcBorders>
            <w:shd w:val="clear" w:color="auto" w:fill="auto"/>
            <w:vAlign w:val="center"/>
          </w:tcPr>
          <w:p w14:paraId="31AE931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21</w:t>
            </w:r>
          </w:p>
        </w:tc>
        <w:tc>
          <w:tcPr>
            <w:tcW w:w="7023" w:type="dxa"/>
            <w:tcBorders>
              <w:top w:val="single" w:color="auto" w:sz="4" w:space="0"/>
              <w:left w:val="nil"/>
              <w:bottom w:val="single" w:color="auto" w:sz="4" w:space="0"/>
              <w:right w:val="single" w:color="auto" w:sz="4" w:space="0"/>
            </w:tcBorders>
            <w:shd w:val="clear" w:color="auto" w:fill="auto"/>
            <w:vAlign w:val="center"/>
          </w:tcPr>
          <w:p w14:paraId="562D43D1">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 xml:space="preserve">具有超温报警功能。                                                    </w:t>
            </w:r>
          </w:p>
        </w:tc>
      </w:tr>
      <w:tr w14:paraId="1222B8FB">
        <w:tblPrEx>
          <w:tblCellMar>
            <w:top w:w="0" w:type="dxa"/>
            <w:left w:w="108" w:type="dxa"/>
            <w:bottom w:w="0" w:type="dxa"/>
            <w:right w:w="108" w:type="dxa"/>
          </w:tblCellMar>
        </w:tblPrEx>
        <w:trPr>
          <w:trHeight w:val="428"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59A782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2"/>
                <w:sz w:val="21"/>
                <w:szCs w:val="21"/>
                <w:lang w:val="en-US" w:eastAsia="zh-CN" w:bidi="lo-LA"/>
              </w:rPr>
            </w:pPr>
          </w:p>
        </w:tc>
        <w:tc>
          <w:tcPr>
            <w:tcW w:w="815" w:type="dxa"/>
            <w:tcBorders>
              <w:top w:val="single" w:color="auto" w:sz="4" w:space="0"/>
              <w:left w:val="nil"/>
              <w:bottom w:val="single" w:color="auto" w:sz="4" w:space="0"/>
              <w:right w:val="single" w:color="auto" w:sz="4" w:space="0"/>
            </w:tcBorders>
            <w:shd w:val="clear" w:color="auto" w:fill="auto"/>
            <w:vAlign w:val="center"/>
          </w:tcPr>
          <w:p w14:paraId="370E64D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22</w:t>
            </w:r>
          </w:p>
        </w:tc>
        <w:tc>
          <w:tcPr>
            <w:tcW w:w="7023" w:type="dxa"/>
            <w:tcBorders>
              <w:top w:val="single" w:color="auto" w:sz="4" w:space="0"/>
              <w:left w:val="nil"/>
              <w:bottom w:val="single" w:color="auto" w:sz="4" w:space="0"/>
              <w:right w:val="single" w:color="auto" w:sz="4" w:space="0"/>
            </w:tcBorders>
            <w:shd w:val="clear" w:color="auto" w:fill="auto"/>
            <w:vAlign w:val="center"/>
          </w:tcPr>
          <w:p w14:paraId="5CBEF730">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具有紧急停机按钮。</w:t>
            </w:r>
          </w:p>
        </w:tc>
      </w:tr>
      <w:tr w14:paraId="2596CE16">
        <w:tblPrEx>
          <w:tblCellMar>
            <w:top w:w="0" w:type="dxa"/>
            <w:left w:w="108" w:type="dxa"/>
            <w:bottom w:w="0" w:type="dxa"/>
            <w:right w:w="108" w:type="dxa"/>
          </w:tblCellMar>
        </w:tblPrEx>
        <w:trPr>
          <w:trHeight w:val="428"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0F9F51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2"/>
                <w:sz w:val="21"/>
                <w:szCs w:val="21"/>
                <w:lang w:val="en-US" w:eastAsia="zh-CN" w:bidi="lo-LA"/>
              </w:rPr>
            </w:pPr>
          </w:p>
        </w:tc>
        <w:tc>
          <w:tcPr>
            <w:tcW w:w="815" w:type="dxa"/>
            <w:tcBorders>
              <w:top w:val="single" w:color="auto" w:sz="4" w:space="0"/>
              <w:left w:val="nil"/>
              <w:bottom w:val="single" w:color="auto" w:sz="4" w:space="0"/>
              <w:right w:val="single" w:color="auto" w:sz="4" w:space="0"/>
            </w:tcBorders>
            <w:shd w:val="clear" w:color="auto" w:fill="auto"/>
            <w:vAlign w:val="center"/>
          </w:tcPr>
          <w:p w14:paraId="2BD08FD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cstheme="minorBidi"/>
                <w:kern w:val="0"/>
                <w:sz w:val="21"/>
                <w:szCs w:val="21"/>
                <w:lang w:val="en-US" w:eastAsia="zh-CN" w:bidi="lo-LA"/>
              </w:rPr>
              <w:t>23</w:t>
            </w:r>
          </w:p>
        </w:tc>
        <w:tc>
          <w:tcPr>
            <w:tcW w:w="7023" w:type="dxa"/>
            <w:tcBorders>
              <w:top w:val="single" w:color="auto" w:sz="4" w:space="0"/>
              <w:left w:val="nil"/>
              <w:bottom w:val="single" w:color="auto" w:sz="4" w:space="0"/>
              <w:right w:val="single" w:color="auto" w:sz="4" w:space="0"/>
            </w:tcBorders>
            <w:shd w:val="clear" w:color="auto" w:fill="auto"/>
            <w:vAlign w:val="center"/>
          </w:tcPr>
          <w:p w14:paraId="17BCAF93">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具有电极调节功能。</w:t>
            </w:r>
          </w:p>
        </w:tc>
      </w:tr>
      <w:tr w14:paraId="084FEF8A">
        <w:tblPrEx>
          <w:tblCellMar>
            <w:top w:w="0" w:type="dxa"/>
            <w:left w:w="108" w:type="dxa"/>
            <w:bottom w:w="0" w:type="dxa"/>
            <w:right w:w="108" w:type="dxa"/>
          </w:tblCellMar>
        </w:tblPrEx>
        <w:trPr>
          <w:trHeight w:val="428"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AADC5A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2"/>
                <w:sz w:val="21"/>
                <w:szCs w:val="21"/>
                <w:lang w:val="en-US" w:eastAsia="zh-CN" w:bidi="lo-LA"/>
              </w:rPr>
            </w:pPr>
          </w:p>
        </w:tc>
        <w:tc>
          <w:tcPr>
            <w:tcW w:w="815" w:type="dxa"/>
            <w:tcBorders>
              <w:top w:val="single" w:color="auto" w:sz="4" w:space="0"/>
              <w:left w:val="nil"/>
              <w:bottom w:val="single" w:color="auto" w:sz="4" w:space="0"/>
              <w:right w:val="single" w:color="auto" w:sz="4" w:space="0"/>
            </w:tcBorders>
            <w:shd w:val="clear" w:color="auto" w:fill="auto"/>
            <w:vAlign w:val="center"/>
          </w:tcPr>
          <w:p w14:paraId="3BC08AD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cstheme="minorBidi"/>
                <w:kern w:val="0"/>
                <w:sz w:val="21"/>
                <w:szCs w:val="21"/>
                <w:lang w:val="en-US" w:eastAsia="zh-CN" w:bidi="lo-LA"/>
              </w:rPr>
              <w:t>24</w:t>
            </w:r>
          </w:p>
        </w:tc>
        <w:tc>
          <w:tcPr>
            <w:tcW w:w="7023" w:type="dxa"/>
            <w:tcBorders>
              <w:top w:val="single" w:color="auto" w:sz="4" w:space="0"/>
              <w:left w:val="nil"/>
              <w:bottom w:val="single" w:color="auto" w:sz="4" w:space="0"/>
              <w:right w:val="single" w:color="auto" w:sz="4" w:space="0"/>
            </w:tcBorders>
            <w:shd w:val="clear" w:color="auto" w:fill="auto"/>
            <w:vAlign w:val="center"/>
          </w:tcPr>
          <w:p w14:paraId="653BD2EE">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治疗床可前进后退。</w:t>
            </w:r>
          </w:p>
        </w:tc>
      </w:tr>
      <w:tr w14:paraId="0933B065">
        <w:tblPrEx>
          <w:tblCellMar>
            <w:top w:w="0" w:type="dxa"/>
            <w:left w:w="108" w:type="dxa"/>
            <w:bottom w:w="0" w:type="dxa"/>
            <w:right w:w="108" w:type="dxa"/>
          </w:tblCellMar>
        </w:tblPrEx>
        <w:trPr>
          <w:trHeight w:val="428"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9C588A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2"/>
                <w:sz w:val="21"/>
                <w:szCs w:val="21"/>
                <w:lang w:val="en-US" w:eastAsia="zh-CN" w:bidi="lo-LA"/>
              </w:rPr>
            </w:pPr>
          </w:p>
        </w:tc>
        <w:tc>
          <w:tcPr>
            <w:tcW w:w="815" w:type="dxa"/>
            <w:tcBorders>
              <w:top w:val="single" w:color="auto" w:sz="4" w:space="0"/>
              <w:left w:val="nil"/>
              <w:bottom w:val="single" w:color="auto" w:sz="4" w:space="0"/>
              <w:right w:val="single" w:color="auto" w:sz="4" w:space="0"/>
            </w:tcBorders>
            <w:shd w:val="clear" w:color="auto" w:fill="auto"/>
            <w:vAlign w:val="center"/>
          </w:tcPr>
          <w:p w14:paraId="2FBBBA6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cstheme="minorBidi"/>
                <w:kern w:val="0"/>
                <w:sz w:val="21"/>
                <w:szCs w:val="21"/>
                <w:lang w:val="en-US" w:eastAsia="zh-CN" w:bidi="lo-LA"/>
              </w:rPr>
              <w:t>25</w:t>
            </w:r>
          </w:p>
        </w:tc>
        <w:tc>
          <w:tcPr>
            <w:tcW w:w="7023" w:type="dxa"/>
            <w:tcBorders>
              <w:top w:val="single" w:color="auto" w:sz="4" w:space="0"/>
              <w:left w:val="nil"/>
              <w:bottom w:val="single" w:color="auto" w:sz="4" w:space="0"/>
              <w:right w:val="single" w:color="auto" w:sz="4" w:space="0"/>
            </w:tcBorders>
            <w:shd w:val="clear" w:color="auto" w:fill="auto"/>
            <w:vAlign w:val="center"/>
          </w:tcPr>
          <w:p w14:paraId="19E4C4A6">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电源：AC 220V/50Hz。</w:t>
            </w:r>
          </w:p>
        </w:tc>
      </w:tr>
      <w:tr w14:paraId="3FBFAD89">
        <w:tblPrEx>
          <w:tblCellMar>
            <w:top w:w="0" w:type="dxa"/>
            <w:left w:w="108" w:type="dxa"/>
            <w:bottom w:w="0" w:type="dxa"/>
            <w:right w:w="108" w:type="dxa"/>
          </w:tblCellMar>
        </w:tblPrEx>
        <w:trPr>
          <w:trHeight w:val="428"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A7CD00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2"/>
                <w:sz w:val="21"/>
                <w:szCs w:val="21"/>
                <w:lang w:val="en-US" w:eastAsia="zh-CN" w:bidi="lo-LA"/>
              </w:rPr>
            </w:pPr>
          </w:p>
        </w:tc>
        <w:tc>
          <w:tcPr>
            <w:tcW w:w="815" w:type="dxa"/>
            <w:tcBorders>
              <w:top w:val="single" w:color="auto" w:sz="4" w:space="0"/>
              <w:left w:val="nil"/>
              <w:bottom w:val="single" w:color="auto" w:sz="4" w:space="0"/>
              <w:right w:val="single" w:color="auto" w:sz="4" w:space="0"/>
            </w:tcBorders>
            <w:shd w:val="clear" w:color="auto" w:fill="auto"/>
            <w:vAlign w:val="center"/>
          </w:tcPr>
          <w:p w14:paraId="4A14F56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cstheme="minorBidi"/>
                <w:kern w:val="0"/>
                <w:sz w:val="21"/>
                <w:szCs w:val="21"/>
                <w:lang w:val="en-US" w:eastAsia="zh-CN" w:bidi="lo-LA"/>
              </w:rPr>
              <w:t>26</w:t>
            </w:r>
          </w:p>
        </w:tc>
        <w:tc>
          <w:tcPr>
            <w:tcW w:w="7023" w:type="dxa"/>
            <w:tcBorders>
              <w:top w:val="single" w:color="auto" w:sz="4" w:space="0"/>
              <w:left w:val="nil"/>
              <w:bottom w:val="single" w:color="auto" w:sz="4" w:space="0"/>
              <w:right w:val="single" w:color="auto" w:sz="4" w:space="0"/>
            </w:tcBorders>
            <w:shd w:val="clear" w:color="auto" w:fill="auto"/>
            <w:vAlign w:val="center"/>
          </w:tcPr>
          <w:p w14:paraId="453B9008">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输入功率：≥5500W。</w:t>
            </w:r>
          </w:p>
        </w:tc>
      </w:tr>
      <w:tr w14:paraId="21B262A0">
        <w:tblPrEx>
          <w:tblCellMar>
            <w:top w:w="0" w:type="dxa"/>
            <w:left w:w="108" w:type="dxa"/>
            <w:bottom w:w="0" w:type="dxa"/>
            <w:right w:w="108" w:type="dxa"/>
          </w:tblCellMar>
        </w:tblPrEx>
        <w:trPr>
          <w:trHeight w:val="428"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72273EB">
            <w:pPr>
              <w:widowControl/>
              <w:spacing w:line="240" w:lineRule="auto"/>
              <w:jc w:val="center"/>
              <w:rPr>
                <w:rFonts w:hint="default" w:ascii="宋体" w:hAnsi="宋体" w:eastAsiaTheme="minorEastAsia" w:cstheme="minorBidi"/>
                <w:kern w:val="2"/>
                <w:sz w:val="21"/>
                <w:szCs w:val="21"/>
                <w:lang w:val="en-US" w:eastAsia="zh-CN" w:bidi="lo-LA"/>
              </w:rPr>
            </w:pPr>
            <w:r>
              <w:rPr>
                <w:rFonts w:hint="eastAsia"/>
                <w:sz w:val="21"/>
                <w:szCs w:val="21"/>
                <w:lang w:val="en-US" w:eastAsia="zh-CN"/>
              </w:rPr>
              <w:t>★</w:t>
            </w:r>
          </w:p>
        </w:tc>
        <w:tc>
          <w:tcPr>
            <w:tcW w:w="815" w:type="dxa"/>
            <w:tcBorders>
              <w:top w:val="single" w:color="auto" w:sz="4" w:space="0"/>
              <w:left w:val="nil"/>
              <w:bottom w:val="single" w:color="auto" w:sz="4" w:space="0"/>
              <w:right w:val="single" w:color="auto" w:sz="4" w:space="0"/>
            </w:tcBorders>
            <w:shd w:val="clear" w:color="auto" w:fill="auto"/>
            <w:vAlign w:val="center"/>
          </w:tcPr>
          <w:p w14:paraId="7CF3BC30">
            <w:pPr>
              <w:widowControl/>
              <w:spacing w:line="240" w:lineRule="auto"/>
              <w:jc w:val="center"/>
              <w:rPr>
                <w:rFonts w:hint="default" w:ascii="宋体" w:hAnsi="宋体" w:eastAsiaTheme="minorEastAsia" w:cstheme="minorBidi"/>
                <w:kern w:val="0"/>
                <w:sz w:val="21"/>
                <w:szCs w:val="21"/>
                <w:lang w:val="en-US" w:eastAsia="zh-CN" w:bidi="lo-LA"/>
              </w:rPr>
            </w:pPr>
            <w:r>
              <w:rPr>
                <w:rFonts w:hint="eastAsia" w:ascii="宋体" w:hAnsi="宋体" w:cstheme="minorBidi"/>
                <w:kern w:val="0"/>
                <w:sz w:val="21"/>
                <w:szCs w:val="21"/>
                <w:lang w:val="en-US" w:eastAsia="zh-CN" w:bidi="lo-LA"/>
              </w:rPr>
              <w:t>27</w:t>
            </w:r>
          </w:p>
        </w:tc>
        <w:tc>
          <w:tcPr>
            <w:tcW w:w="7023" w:type="dxa"/>
            <w:tcBorders>
              <w:top w:val="single" w:color="auto" w:sz="4" w:space="0"/>
              <w:left w:val="nil"/>
              <w:bottom w:val="single" w:color="auto" w:sz="4" w:space="0"/>
              <w:right w:val="single" w:color="auto" w:sz="4" w:space="0"/>
            </w:tcBorders>
            <w:shd w:val="clear" w:color="auto" w:fill="auto"/>
            <w:vAlign w:val="top"/>
          </w:tcPr>
          <w:p w14:paraId="6BAF4545">
            <w:pPr>
              <w:widowControl/>
              <w:numPr>
                <w:ilvl w:val="0"/>
                <w:numId w:val="0"/>
              </w:numPr>
              <w:spacing w:line="240" w:lineRule="auto"/>
              <w:ind w:left="0" w:leftChars="0" w:firstLine="0" w:firstLineChars="0"/>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投标人须提供投标产品的中华人民共和国医疗器械注册证或备案凭证并在有效期内。</w:t>
            </w:r>
          </w:p>
        </w:tc>
      </w:tr>
      <w:tr w14:paraId="27FDEC64">
        <w:tblPrEx>
          <w:tblCellMar>
            <w:top w:w="0" w:type="dxa"/>
            <w:left w:w="108" w:type="dxa"/>
            <w:bottom w:w="0" w:type="dxa"/>
            <w:right w:w="108" w:type="dxa"/>
          </w:tblCellMar>
        </w:tblPrEx>
        <w:trPr>
          <w:trHeight w:val="428"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75A2A03">
            <w:pPr>
              <w:widowControl/>
              <w:spacing w:line="240" w:lineRule="auto"/>
              <w:jc w:val="center"/>
              <w:rPr>
                <w:rFonts w:hint="default" w:ascii="宋体" w:hAnsi="宋体" w:eastAsiaTheme="minorEastAsia" w:cstheme="minorBidi"/>
                <w:kern w:val="2"/>
                <w:sz w:val="21"/>
                <w:szCs w:val="21"/>
                <w:lang w:val="en-US" w:eastAsia="zh-CN" w:bidi="lo-LA"/>
              </w:rPr>
            </w:pPr>
            <w:r>
              <w:rPr>
                <w:rFonts w:hint="eastAsia"/>
                <w:sz w:val="21"/>
                <w:szCs w:val="21"/>
                <w:lang w:val="en-US" w:eastAsia="zh-CN"/>
              </w:rPr>
              <w:t>★</w:t>
            </w:r>
          </w:p>
        </w:tc>
        <w:tc>
          <w:tcPr>
            <w:tcW w:w="815" w:type="dxa"/>
            <w:tcBorders>
              <w:top w:val="single" w:color="auto" w:sz="4" w:space="0"/>
              <w:left w:val="nil"/>
              <w:bottom w:val="single" w:color="auto" w:sz="4" w:space="0"/>
              <w:right w:val="single" w:color="auto" w:sz="4" w:space="0"/>
            </w:tcBorders>
            <w:shd w:val="clear" w:color="auto" w:fill="auto"/>
            <w:vAlign w:val="center"/>
          </w:tcPr>
          <w:p w14:paraId="5983A94A">
            <w:pPr>
              <w:widowControl/>
              <w:spacing w:line="240" w:lineRule="auto"/>
              <w:jc w:val="center"/>
              <w:rPr>
                <w:rFonts w:hint="default" w:ascii="宋体" w:hAnsi="宋体" w:eastAsiaTheme="minorEastAsia" w:cstheme="minorBidi"/>
                <w:kern w:val="0"/>
                <w:sz w:val="21"/>
                <w:szCs w:val="21"/>
                <w:lang w:val="en-US" w:eastAsia="zh-CN" w:bidi="lo-LA"/>
              </w:rPr>
            </w:pPr>
            <w:r>
              <w:rPr>
                <w:rFonts w:hint="eastAsia" w:ascii="宋体" w:hAnsi="宋体" w:cstheme="minorBidi"/>
                <w:kern w:val="0"/>
                <w:sz w:val="21"/>
                <w:szCs w:val="21"/>
                <w:lang w:val="en-US" w:eastAsia="zh-CN" w:bidi="lo-LA"/>
              </w:rPr>
              <w:t>28</w:t>
            </w:r>
          </w:p>
        </w:tc>
        <w:tc>
          <w:tcPr>
            <w:tcW w:w="7023" w:type="dxa"/>
            <w:tcBorders>
              <w:top w:val="single" w:color="auto" w:sz="4" w:space="0"/>
              <w:left w:val="nil"/>
              <w:bottom w:val="single" w:color="auto" w:sz="4" w:space="0"/>
              <w:right w:val="single" w:color="auto" w:sz="4" w:space="0"/>
            </w:tcBorders>
            <w:shd w:val="clear" w:color="auto" w:fill="auto"/>
            <w:vAlign w:val="top"/>
          </w:tcPr>
          <w:p w14:paraId="1BD2151B">
            <w:pPr>
              <w:widowControl/>
              <w:numPr>
                <w:ilvl w:val="0"/>
                <w:numId w:val="0"/>
              </w:numPr>
              <w:spacing w:line="240" w:lineRule="auto"/>
              <w:ind w:left="0" w:leftChars="0" w:firstLine="0" w:firstLineChars="0"/>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2CA62300">
        <w:tblPrEx>
          <w:tblCellMar>
            <w:top w:w="0" w:type="dxa"/>
            <w:left w:w="108" w:type="dxa"/>
            <w:bottom w:w="0" w:type="dxa"/>
            <w:right w:w="108" w:type="dxa"/>
          </w:tblCellMar>
        </w:tblPrEx>
        <w:trPr>
          <w:trHeight w:val="428"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7663A29">
            <w:pPr>
              <w:widowControl/>
              <w:spacing w:line="240" w:lineRule="auto"/>
              <w:jc w:val="center"/>
              <w:rPr>
                <w:rFonts w:hint="default" w:ascii="宋体" w:hAnsi="宋体" w:eastAsiaTheme="minorEastAsia" w:cstheme="minorBidi"/>
                <w:kern w:val="2"/>
                <w:sz w:val="21"/>
                <w:szCs w:val="21"/>
                <w:lang w:val="en-US" w:eastAsia="zh-CN" w:bidi="lo-LA"/>
              </w:rPr>
            </w:pPr>
            <w:r>
              <w:rPr>
                <w:rFonts w:hint="eastAsia"/>
                <w:sz w:val="21"/>
                <w:szCs w:val="21"/>
                <w:lang w:val="en-US" w:eastAsia="zh-CN"/>
              </w:rPr>
              <w:t>★</w:t>
            </w:r>
          </w:p>
        </w:tc>
        <w:tc>
          <w:tcPr>
            <w:tcW w:w="815" w:type="dxa"/>
            <w:tcBorders>
              <w:top w:val="single" w:color="auto" w:sz="4" w:space="0"/>
              <w:left w:val="nil"/>
              <w:bottom w:val="single" w:color="auto" w:sz="4" w:space="0"/>
              <w:right w:val="single" w:color="auto" w:sz="4" w:space="0"/>
            </w:tcBorders>
            <w:shd w:val="clear" w:color="auto" w:fill="auto"/>
            <w:vAlign w:val="center"/>
          </w:tcPr>
          <w:p w14:paraId="6A5A6463">
            <w:pPr>
              <w:widowControl/>
              <w:spacing w:line="240" w:lineRule="auto"/>
              <w:jc w:val="center"/>
              <w:rPr>
                <w:rFonts w:hint="default" w:ascii="宋体" w:hAnsi="宋体" w:eastAsiaTheme="minorEastAsia" w:cstheme="minorBidi"/>
                <w:kern w:val="0"/>
                <w:sz w:val="21"/>
                <w:szCs w:val="21"/>
                <w:lang w:val="en-US" w:eastAsia="zh-CN" w:bidi="lo-LA"/>
              </w:rPr>
            </w:pPr>
            <w:r>
              <w:rPr>
                <w:rFonts w:hint="eastAsia" w:ascii="宋体" w:hAnsi="宋体" w:cstheme="minorBidi"/>
                <w:kern w:val="0"/>
                <w:sz w:val="21"/>
                <w:szCs w:val="21"/>
                <w:lang w:val="en-US" w:eastAsia="zh-CN" w:bidi="lo-LA"/>
              </w:rPr>
              <w:t>29</w:t>
            </w:r>
          </w:p>
        </w:tc>
        <w:tc>
          <w:tcPr>
            <w:tcW w:w="7023" w:type="dxa"/>
            <w:tcBorders>
              <w:top w:val="single" w:color="auto" w:sz="4" w:space="0"/>
              <w:left w:val="nil"/>
              <w:bottom w:val="single" w:color="auto" w:sz="4" w:space="0"/>
              <w:right w:val="single" w:color="auto" w:sz="4" w:space="0"/>
            </w:tcBorders>
            <w:shd w:val="clear" w:color="auto" w:fill="auto"/>
            <w:vAlign w:val="center"/>
          </w:tcPr>
          <w:p w14:paraId="5207E109">
            <w:pPr>
              <w:widowControl/>
              <w:numPr>
                <w:ilvl w:val="0"/>
                <w:numId w:val="0"/>
              </w:numPr>
              <w:spacing w:line="240" w:lineRule="auto"/>
              <w:ind w:left="0" w:leftChars="0" w:firstLine="0" w:firstLineChars="0"/>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须附带单台设备配置清单，要求标明名称、生产厂家、规格型号、数量等信息。</w:t>
            </w:r>
          </w:p>
        </w:tc>
      </w:tr>
      <w:tr w14:paraId="529FCD03">
        <w:tblPrEx>
          <w:tblCellMar>
            <w:top w:w="0" w:type="dxa"/>
            <w:left w:w="108" w:type="dxa"/>
            <w:bottom w:w="0" w:type="dxa"/>
            <w:right w:w="108" w:type="dxa"/>
          </w:tblCellMar>
        </w:tblPrEx>
        <w:trPr>
          <w:trHeight w:val="428"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93D5412">
            <w:pPr>
              <w:widowControl/>
              <w:spacing w:line="240" w:lineRule="auto"/>
              <w:jc w:val="center"/>
              <w:rPr>
                <w:rFonts w:hint="default" w:ascii="宋体" w:hAnsi="宋体" w:eastAsiaTheme="minorEastAsia" w:cstheme="minorBidi"/>
                <w:kern w:val="2"/>
                <w:sz w:val="21"/>
                <w:szCs w:val="21"/>
                <w:lang w:val="en-US" w:eastAsia="zh-CN" w:bidi="lo-LA"/>
              </w:rPr>
            </w:pPr>
            <w:r>
              <w:rPr>
                <w:rFonts w:hint="eastAsia"/>
                <w:sz w:val="21"/>
                <w:szCs w:val="21"/>
                <w:lang w:val="en-US" w:eastAsia="zh-CN"/>
              </w:rPr>
              <w:t>★</w:t>
            </w:r>
          </w:p>
        </w:tc>
        <w:tc>
          <w:tcPr>
            <w:tcW w:w="815" w:type="dxa"/>
            <w:tcBorders>
              <w:top w:val="single" w:color="auto" w:sz="4" w:space="0"/>
              <w:left w:val="nil"/>
              <w:bottom w:val="single" w:color="auto" w:sz="4" w:space="0"/>
              <w:right w:val="single" w:color="auto" w:sz="4" w:space="0"/>
            </w:tcBorders>
            <w:shd w:val="clear" w:color="auto" w:fill="auto"/>
            <w:vAlign w:val="center"/>
          </w:tcPr>
          <w:p w14:paraId="53D4D171">
            <w:pPr>
              <w:widowControl/>
              <w:spacing w:line="240" w:lineRule="auto"/>
              <w:jc w:val="center"/>
              <w:rPr>
                <w:rFonts w:hint="default" w:ascii="宋体" w:hAnsi="宋体" w:eastAsiaTheme="minorEastAsia" w:cstheme="minorBidi"/>
                <w:kern w:val="0"/>
                <w:sz w:val="21"/>
                <w:szCs w:val="21"/>
                <w:lang w:val="en-US" w:eastAsia="zh-CN" w:bidi="lo-LA"/>
              </w:rPr>
            </w:pPr>
            <w:r>
              <w:rPr>
                <w:rFonts w:hint="eastAsia" w:ascii="宋体" w:hAnsi="宋体" w:cstheme="minorBidi"/>
                <w:kern w:val="0"/>
                <w:sz w:val="21"/>
                <w:szCs w:val="21"/>
                <w:lang w:val="en-US" w:eastAsia="zh-CN" w:bidi="lo-LA"/>
              </w:rPr>
              <w:t>30</w:t>
            </w:r>
          </w:p>
        </w:tc>
        <w:tc>
          <w:tcPr>
            <w:tcW w:w="7023" w:type="dxa"/>
            <w:tcBorders>
              <w:top w:val="single" w:color="auto" w:sz="4" w:space="0"/>
              <w:left w:val="nil"/>
              <w:bottom w:val="single" w:color="auto" w:sz="4" w:space="0"/>
              <w:right w:val="single" w:color="auto" w:sz="4" w:space="0"/>
            </w:tcBorders>
            <w:shd w:val="clear" w:color="auto" w:fill="auto"/>
            <w:vAlign w:val="top"/>
          </w:tcPr>
          <w:p w14:paraId="736AC9D3">
            <w:pPr>
              <w:widowControl/>
              <w:numPr>
                <w:ilvl w:val="0"/>
                <w:numId w:val="0"/>
              </w:numPr>
              <w:spacing w:line="240" w:lineRule="auto"/>
              <w:ind w:left="0" w:leftChars="0" w:firstLine="0" w:firstLineChars="0"/>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投标人须提供与投标产品相符合的医疗器械经营许可证或备案凭证，并在有效期内。</w:t>
            </w:r>
          </w:p>
        </w:tc>
      </w:tr>
      <w:tr w14:paraId="338D4F6E">
        <w:tblPrEx>
          <w:tblCellMar>
            <w:top w:w="0" w:type="dxa"/>
            <w:left w:w="108" w:type="dxa"/>
            <w:bottom w:w="0" w:type="dxa"/>
            <w:right w:w="108" w:type="dxa"/>
          </w:tblCellMar>
        </w:tblPrEx>
        <w:trPr>
          <w:trHeight w:val="428"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B6F864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注：</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“参数性质”标“</w:t>
            </w:r>
            <w:r>
              <w:rPr>
                <w:rFonts w:hint="eastAsia" w:eastAsia="宋体" w:asciiTheme="minorEastAsia" w:hAnsi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”表示此参数为主要技术参数</w:t>
            </w:r>
            <w:r>
              <w:rPr>
                <w:rFonts w:hint="eastAsia" w:asciiTheme="minorEastAsia" w:hAnsiTheme="minorEastAsia" w:eastAsiaTheme="minorEastAsia" w:cstheme="minorEastAsia"/>
                <w:kern w:val="0"/>
                <w:sz w:val="21"/>
                <w:szCs w:val="21"/>
                <w:lang w:val="en-US" w:eastAsia="zh-CN"/>
              </w:rPr>
              <w:t>；</w:t>
            </w:r>
          </w:p>
          <w:p w14:paraId="6F17AA96">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kern w:val="0"/>
                <w:sz w:val="21"/>
                <w:szCs w:val="21"/>
                <w:lang w:val="en-US" w:eastAsia="zh-CN"/>
              </w:rPr>
            </w:pPr>
            <w:r>
              <w:rPr>
                <w:rFonts w:hint="eastAsia"/>
                <w:lang w:val="en-US" w:eastAsia="zh-CN"/>
              </w:rPr>
              <w:t>2.非标“★”项，超过2项不满足直接取消报名资格。</w:t>
            </w:r>
          </w:p>
        </w:tc>
      </w:tr>
    </w:tbl>
    <w:p w14:paraId="0A9686B7">
      <w:pPr>
        <w:numPr>
          <w:ilvl w:val="0"/>
          <w:numId w:val="0"/>
        </w:numPr>
        <w:tabs>
          <w:tab w:val="left" w:pos="312"/>
        </w:tabs>
        <w:spacing w:line="360" w:lineRule="auto"/>
        <w:jc w:val="left"/>
        <w:rPr>
          <w:rFonts w:hint="eastAsia" w:hAnsi="宋体"/>
          <w:sz w:val="24"/>
          <w:szCs w:val="24"/>
        </w:rPr>
      </w:pPr>
    </w:p>
    <w:p w14:paraId="34DCDB28">
      <w:pPr>
        <w:numPr>
          <w:ilvl w:val="0"/>
          <w:numId w:val="0"/>
        </w:numPr>
        <w:tabs>
          <w:tab w:val="left" w:pos="312"/>
        </w:tabs>
        <w:spacing w:line="360" w:lineRule="auto"/>
        <w:jc w:val="left"/>
        <w:rPr>
          <w:rFonts w:hint="eastAsia" w:hAnsi="宋体"/>
          <w:sz w:val="24"/>
          <w:szCs w:val="24"/>
        </w:rPr>
      </w:pPr>
    </w:p>
    <w:p w14:paraId="1550B697">
      <w:pPr>
        <w:numPr>
          <w:ilvl w:val="0"/>
          <w:numId w:val="0"/>
        </w:numPr>
        <w:tabs>
          <w:tab w:val="left" w:pos="312"/>
        </w:tabs>
        <w:spacing w:line="360" w:lineRule="auto"/>
        <w:jc w:val="left"/>
        <w:rPr>
          <w:rFonts w:hint="eastAsia" w:hAnsi="宋体"/>
          <w:sz w:val="24"/>
          <w:szCs w:val="24"/>
        </w:rPr>
      </w:pPr>
    </w:p>
    <w:p w14:paraId="63EFE19C">
      <w:pPr>
        <w:numPr>
          <w:ilvl w:val="0"/>
          <w:numId w:val="0"/>
        </w:numPr>
        <w:tabs>
          <w:tab w:val="left" w:pos="312"/>
        </w:tabs>
        <w:spacing w:line="360" w:lineRule="auto"/>
        <w:jc w:val="left"/>
        <w:rPr>
          <w:rFonts w:hint="eastAsia" w:hAnsi="宋体"/>
          <w:sz w:val="24"/>
          <w:szCs w:val="24"/>
        </w:rPr>
      </w:pPr>
    </w:p>
    <w:p w14:paraId="22D19EC4">
      <w:pPr>
        <w:numPr>
          <w:ilvl w:val="0"/>
          <w:numId w:val="0"/>
        </w:numPr>
        <w:tabs>
          <w:tab w:val="left" w:pos="312"/>
        </w:tabs>
        <w:spacing w:line="360" w:lineRule="auto"/>
        <w:jc w:val="left"/>
        <w:rPr>
          <w:rFonts w:hint="eastAsia" w:hAnsi="宋体"/>
          <w:sz w:val="24"/>
          <w:szCs w:val="24"/>
        </w:rPr>
      </w:pPr>
    </w:p>
    <w:p w14:paraId="132205AD">
      <w:pPr>
        <w:numPr>
          <w:ilvl w:val="0"/>
          <w:numId w:val="0"/>
        </w:numPr>
        <w:tabs>
          <w:tab w:val="left" w:pos="312"/>
        </w:tabs>
        <w:spacing w:line="360" w:lineRule="auto"/>
        <w:jc w:val="left"/>
        <w:rPr>
          <w:rFonts w:hint="eastAsia" w:hAnsi="宋体"/>
          <w:sz w:val="24"/>
          <w:szCs w:val="24"/>
        </w:rPr>
      </w:pPr>
    </w:p>
    <w:p w14:paraId="7A514B60">
      <w:pPr>
        <w:numPr>
          <w:ilvl w:val="0"/>
          <w:numId w:val="0"/>
        </w:numPr>
        <w:tabs>
          <w:tab w:val="left" w:pos="312"/>
        </w:tabs>
        <w:spacing w:line="360" w:lineRule="auto"/>
        <w:jc w:val="left"/>
        <w:rPr>
          <w:rFonts w:hint="eastAsia" w:hAnsi="宋体"/>
          <w:sz w:val="24"/>
          <w:szCs w:val="24"/>
        </w:rPr>
      </w:pPr>
    </w:p>
    <w:p w14:paraId="128A4E75">
      <w:pPr>
        <w:numPr>
          <w:ilvl w:val="0"/>
          <w:numId w:val="0"/>
        </w:numPr>
        <w:tabs>
          <w:tab w:val="left" w:pos="312"/>
        </w:tabs>
        <w:spacing w:line="360" w:lineRule="auto"/>
        <w:jc w:val="left"/>
        <w:rPr>
          <w:rFonts w:hint="eastAsia" w:hAnsi="宋体"/>
          <w:sz w:val="24"/>
          <w:szCs w:val="24"/>
        </w:rPr>
      </w:pPr>
    </w:p>
    <w:p w14:paraId="4C064267">
      <w:pPr>
        <w:numPr>
          <w:ilvl w:val="0"/>
          <w:numId w:val="0"/>
        </w:numPr>
        <w:tabs>
          <w:tab w:val="left" w:pos="312"/>
        </w:tabs>
        <w:spacing w:line="360" w:lineRule="auto"/>
        <w:jc w:val="left"/>
        <w:rPr>
          <w:rFonts w:hint="eastAsia" w:hAnsi="宋体"/>
          <w:sz w:val="24"/>
          <w:szCs w:val="24"/>
        </w:rPr>
      </w:pPr>
    </w:p>
    <w:p w14:paraId="0C3E4ECC">
      <w:pPr>
        <w:numPr>
          <w:ilvl w:val="0"/>
          <w:numId w:val="0"/>
        </w:numPr>
        <w:tabs>
          <w:tab w:val="left" w:pos="312"/>
        </w:tabs>
        <w:spacing w:line="360" w:lineRule="auto"/>
        <w:jc w:val="left"/>
        <w:rPr>
          <w:rFonts w:hint="eastAsia" w:hAnsi="宋体"/>
          <w:sz w:val="24"/>
          <w:szCs w:val="24"/>
        </w:rPr>
      </w:pPr>
    </w:p>
    <w:p w14:paraId="04EB68AB">
      <w:pPr>
        <w:numPr>
          <w:ilvl w:val="0"/>
          <w:numId w:val="0"/>
        </w:numPr>
        <w:tabs>
          <w:tab w:val="left" w:pos="312"/>
        </w:tabs>
        <w:spacing w:line="360" w:lineRule="auto"/>
        <w:jc w:val="left"/>
        <w:rPr>
          <w:rFonts w:hint="eastAsia" w:hAnsi="宋体"/>
          <w:sz w:val="24"/>
          <w:szCs w:val="24"/>
        </w:rPr>
      </w:pPr>
    </w:p>
    <w:p w14:paraId="62D31DB4">
      <w:pPr>
        <w:numPr>
          <w:ilvl w:val="0"/>
          <w:numId w:val="0"/>
        </w:numPr>
        <w:tabs>
          <w:tab w:val="left" w:pos="312"/>
        </w:tabs>
        <w:spacing w:line="360" w:lineRule="auto"/>
        <w:jc w:val="left"/>
        <w:rPr>
          <w:rFonts w:hint="eastAsia" w:hAnsi="宋体"/>
          <w:sz w:val="24"/>
          <w:szCs w:val="24"/>
        </w:rPr>
      </w:pPr>
    </w:p>
    <w:p w14:paraId="325EECC6">
      <w:pPr>
        <w:numPr>
          <w:ilvl w:val="0"/>
          <w:numId w:val="0"/>
        </w:numPr>
        <w:tabs>
          <w:tab w:val="left" w:pos="312"/>
        </w:tabs>
        <w:spacing w:line="360" w:lineRule="auto"/>
        <w:jc w:val="left"/>
        <w:rPr>
          <w:rFonts w:hint="eastAsia" w:hAnsi="宋体"/>
          <w:sz w:val="24"/>
          <w:szCs w:val="24"/>
        </w:rPr>
      </w:pPr>
    </w:p>
    <w:p w14:paraId="7A129A82">
      <w:pPr>
        <w:numPr>
          <w:ilvl w:val="0"/>
          <w:numId w:val="0"/>
        </w:numPr>
        <w:tabs>
          <w:tab w:val="left" w:pos="312"/>
        </w:tabs>
        <w:spacing w:line="360" w:lineRule="auto"/>
        <w:jc w:val="left"/>
        <w:rPr>
          <w:rFonts w:hint="eastAsia" w:hAnsi="宋体"/>
          <w:sz w:val="24"/>
          <w:szCs w:val="24"/>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三、资格审查表</w:t>
      </w:r>
    </w:p>
    <w:tbl>
      <w:tblPr>
        <w:tblStyle w:val="9"/>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审查投标人2023年或2024年度经会计事务所出具的财务审计报告或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240" w:firstLineChars="1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每页均需加盖公章。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84ACA6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271D09F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9"/>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4427CA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我公司承诺具备履行本次投标项目合同所必须的设备和专业技术能力。</w:t>
      </w:r>
    </w:p>
    <w:p w14:paraId="139C1D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特此申明。</w:t>
      </w:r>
    </w:p>
    <w:p w14:paraId="3B89D0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14:paraId="784841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49D15C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9FC889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十、业绩证明材料（如有）</w:t>
      </w: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37B2FB9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697291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14:paraId="1BE221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十五、相关认证</w:t>
      </w:r>
    </w:p>
    <w:p w14:paraId="29FC4E4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十六、产品彩页（如有）</w:t>
      </w:r>
    </w:p>
    <w:p w14:paraId="02A5A4A3">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十七、产品配置清单</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80A65A2"/>
    <w:rsid w:val="0DA07F51"/>
    <w:rsid w:val="10D60D02"/>
    <w:rsid w:val="11AB1717"/>
    <w:rsid w:val="11EF4694"/>
    <w:rsid w:val="150E71F6"/>
    <w:rsid w:val="1696735F"/>
    <w:rsid w:val="16E14FBF"/>
    <w:rsid w:val="19545A30"/>
    <w:rsid w:val="198E5E9E"/>
    <w:rsid w:val="19BD2CB7"/>
    <w:rsid w:val="1BB9254A"/>
    <w:rsid w:val="1DCA77EF"/>
    <w:rsid w:val="1ED20D4A"/>
    <w:rsid w:val="20341AF8"/>
    <w:rsid w:val="214C62A1"/>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D54377"/>
    <w:rsid w:val="357A0FA3"/>
    <w:rsid w:val="378A70E6"/>
    <w:rsid w:val="37FC75FC"/>
    <w:rsid w:val="383D56F7"/>
    <w:rsid w:val="393C0F46"/>
    <w:rsid w:val="3E650D1D"/>
    <w:rsid w:val="3E9002A8"/>
    <w:rsid w:val="3F552A03"/>
    <w:rsid w:val="44AA028A"/>
    <w:rsid w:val="4603606C"/>
    <w:rsid w:val="47C04769"/>
    <w:rsid w:val="486160DA"/>
    <w:rsid w:val="489F057B"/>
    <w:rsid w:val="4AED3729"/>
    <w:rsid w:val="4C422DF2"/>
    <w:rsid w:val="4E473895"/>
    <w:rsid w:val="4FAE723C"/>
    <w:rsid w:val="4FB4704D"/>
    <w:rsid w:val="50110E80"/>
    <w:rsid w:val="511070DA"/>
    <w:rsid w:val="525F3507"/>
    <w:rsid w:val="5277467D"/>
    <w:rsid w:val="53560822"/>
    <w:rsid w:val="557D67C8"/>
    <w:rsid w:val="571E5CB6"/>
    <w:rsid w:val="576C6B11"/>
    <w:rsid w:val="58156ACB"/>
    <w:rsid w:val="59137211"/>
    <w:rsid w:val="5A17370E"/>
    <w:rsid w:val="5C344BB6"/>
    <w:rsid w:val="5DFF20EB"/>
    <w:rsid w:val="5E1C5429"/>
    <w:rsid w:val="5ED418C8"/>
    <w:rsid w:val="5EF71E76"/>
    <w:rsid w:val="616C33F6"/>
    <w:rsid w:val="6212481D"/>
    <w:rsid w:val="62DE1443"/>
    <w:rsid w:val="62E24E32"/>
    <w:rsid w:val="64E47B74"/>
    <w:rsid w:val="6585763E"/>
    <w:rsid w:val="661108EC"/>
    <w:rsid w:val="665F0BE6"/>
    <w:rsid w:val="669049D8"/>
    <w:rsid w:val="67D14995"/>
    <w:rsid w:val="6C0D60E9"/>
    <w:rsid w:val="6D4F63E7"/>
    <w:rsid w:val="6EF0008F"/>
    <w:rsid w:val="6F236889"/>
    <w:rsid w:val="6F3911E0"/>
    <w:rsid w:val="6F5104C0"/>
    <w:rsid w:val="6F7A7F8F"/>
    <w:rsid w:val="710F0089"/>
    <w:rsid w:val="719B7B32"/>
    <w:rsid w:val="71DA20A9"/>
    <w:rsid w:val="72D20C3B"/>
    <w:rsid w:val="75080C92"/>
    <w:rsid w:val="76B838A9"/>
    <w:rsid w:val="78564BB1"/>
    <w:rsid w:val="79003D12"/>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1">
    <w:name w:val="Default Paragraph Font"/>
    <w:autoRedefine/>
    <w:semiHidden/>
    <w:qFormat/>
    <w:uiPriority w:val="2"/>
  </w:style>
  <w:style w:type="table" w:default="1" w:styleId="9">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0">
    <w:name w:val="Table Grid"/>
    <w:basedOn w:val="9"/>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26"/>
    <w:pPr>
      <w:ind w:firstLine="200"/>
    </w:pPr>
    <w:rPr>
      <w:rFonts w:ascii="Times New Roman" w:hAnsi="Times New Roman" w:eastAsia="宋体" w:cs="Times New Roman"/>
      <w:sz w:val="28"/>
      <w:szCs w:val="28"/>
    </w:rPr>
  </w:style>
  <w:style w:type="character" w:customStyle="1" w:styleId="13">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4">
    <w:name w:val="font11"/>
    <w:basedOn w:val="11"/>
    <w:autoRedefine/>
    <w:qFormat/>
    <w:uiPriority w:val="0"/>
    <w:rPr>
      <w:rFonts w:hint="eastAsia" w:ascii="宋体" w:hAnsi="宋体" w:eastAsia="宋体" w:cs="宋体"/>
      <w:color w:val="000000"/>
      <w:sz w:val="24"/>
      <w:szCs w:val="24"/>
      <w:u w:val="none"/>
    </w:rPr>
  </w:style>
  <w:style w:type="character" w:customStyle="1" w:styleId="15">
    <w:name w:val="font31"/>
    <w:basedOn w:val="11"/>
    <w:autoRedefine/>
    <w:qFormat/>
    <w:uiPriority w:val="0"/>
    <w:rPr>
      <w:rFonts w:hint="eastAsia" w:ascii="宋体" w:hAnsi="宋体" w:eastAsia="宋体" w:cs="宋体"/>
      <w:color w:val="000000"/>
      <w:sz w:val="21"/>
      <w:szCs w:val="21"/>
      <w:u w:val="none"/>
    </w:rPr>
  </w:style>
  <w:style w:type="paragraph" w:customStyle="1" w:styleId="16">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7">
    <w:name w:val="font41"/>
    <w:basedOn w:val="11"/>
    <w:autoRedefine/>
    <w:qFormat/>
    <w:uiPriority w:val="0"/>
    <w:rPr>
      <w:rFonts w:ascii="Calibri" w:hAnsi="Calibri" w:cs="Calibri"/>
      <w:color w:val="000000"/>
      <w:sz w:val="28"/>
      <w:szCs w:val="28"/>
      <w:u w:val="none"/>
    </w:rPr>
  </w:style>
  <w:style w:type="character" w:customStyle="1" w:styleId="18">
    <w:name w:val="font21"/>
    <w:basedOn w:val="11"/>
    <w:autoRedefine/>
    <w:qFormat/>
    <w:uiPriority w:val="0"/>
    <w:rPr>
      <w:rFonts w:hint="eastAsia" w:ascii="宋体" w:hAnsi="宋体" w:eastAsia="宋体" w:cs="宋体"/>
      <w:color w:val="000000"/>
      <w:sz w:val="21"/>
      <w:szCs w:val="21"/>
      <w:u w:val="none"/>
    </w:rPr>
  </w:style>
  <w:style w:type="table" w:customStyle="1" w:styleId="19">
    <w:name w:val="网格型1"/>
    <w:basedOn w:val="20"/>
    <w:qFormat/>
    <w:uiPriority w:val="0"/>
    <w:pPr>
      <w:widowControl w:val="0"/>
      <w:jc w:val="both"/>
    </w:pPr>
  </w:style>
  <w:style w:type="table" w:customStyle="1" w:styleId="20">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6131</Words>
  <Characters>7029</Characters>
  <Lines>0</Lines>
  <Paragraphs>0</Paragraphs>
  <TotalTime>0</TotalTime>
  <ScaleCrop>false</ScaleCrop>
  <LinksUpToDate>false</LinksUpToDate>
  <CharactersWithSpaces>7415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2025-03-19T00:41:46Z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56D4049B70134CD39C9B1A5760BC6B24_13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eyJoZGlkIjoiM2I5YmQyM2VlMzIyNzg3MTM0MjMzMjczYWU0N2U3MTciLCJ1c2VySWQiOiI3ODA0NjkwMjMifQ==</vt:lpwstr>
  </property>
</Properties>
</file>